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2CD5" w:rsidRDefault="000C2CD5" w:rsidP="000C2CD5">
      <w:pPr>
        <w:spacing w:after="0" w:line="240" w:lineRule="auto"/>
        <w:jc w:val="center"/>
        <w:rPr>
          <w:b/>
          <w:sz w:val="36"/>
        </w:rPr>
      </w:pPr>
      <w:r>
        <w:rPr>
          <w:b/>
          <w:sz w:val="36"/>
        </w:rPr>
        <w:t>Ascension Sunday Reflection 2020</w:t>
      </w:r>
    </w:p>
    <w:p w:rsidR="000C2CD5" w:rsidRDefault="000C2CD5" w:rsidP="000C2CD5">
      <w:pPr>
        <w:spacing w:after="0" w:line="240" w:lineRule="auto"/>
        <w:jc w:val="center"/>
        <w:rPr>
          <w:b/>
          <w:sz w:val="36"/>
        </w:rPr>
      </w:pPr>
    </w:p>
    <w:p w:rsidR="005120F0" w:rsidRPr="005120F0" w:rsidRDefault="000C2CD5" w:rsidP="000C2CD5">
      <w:pPr>
        <w:spacing w:after="0" w:line="240" w:lineRule="auto"/>
        <w:rPr>
          <w:sz w:val="28"/>
          <w:szCs w:val="28"/>
        </w:rPr>
      </w:pPr>
      <w:r w:rsidRPr="005120F0">
        <w:rPr>
          <w:sz w:val="28"/>
          <w:szCs w:val="28"/>
        </w:rPr>
        <w:t>One of the many jokes around these days</w:t>
      </w:r>
      <w:r w:rsidR="005120F0" w:rsidRPr="005120F0">
        <w:rPr>
          <w:sz w:val="28"/>
          <w:szCs w:val="28"/>
        </w:rPr>
        <w:t xml:space="preserve"> is about the A</w:t>
      </w:r>
      <w:r w:rsidRPr="005120F0">
        <w:rPr>
          <w:sz w:val="28"/>
          <w:szCs w:val="28"/>
        </w:rPr>
        <w:t xml:space="preserve">scension – </w:t>
      </w:r>
      <w:r w:rsidRPr="00C64A62">
        <w:rPr>
          <w:i/>
          <w:sz w:val="28"/>
          <w:szCs w:val="28"/>
        </w:rPr>
        <w:t>‘</w:t>
      </w:r>
      <w:r w:rsidR="005120F0" w:rsidRPr="00C64A62">
        <w:rPr>
          <w:i/>
          <w:sz w:val="28"/>
          <w:szCs w:val="28"/>
        </w:rPr>
        <w:t xml:space="preserve">the day </w:t>
      </w:r>
      <w:r w:rsidRPr="00C64A62">
        <w:rPr>
          <w:i/>
          <w:sz w:val="28"/>
          <w:szCs w:val="28"/>
        </w:rPr>
        <w:t>Jesus</w:t>
      </w:r>
      <w:r w:rsidRPr="005120F0">
        <w:rPr>
          <w:sz w:val="28"/>
          <w:szCs w:val="28"/>
        </w:rPr>
        <w:t xml:space="preserve"> </w:t>
      </w:r>
      <w:r w:rsidRPr="00C64A62">
        <w:rPr>
          <w:i/>
          <w:sz w:val="28"/>
          <w:szCs w:val="28"/>
        </w:rPr>
        <w:t>started to work from home’</w:t>
      </w:r>
      <w:r w:rsidRPr="005120F0">
        <w:rPr>
          <w:sz w:val="28"/>
          <w:szCs w:val="28"/>
        </w:rPr>
        <w:t xml:space="preserve">. Apart from the humour </w:t>
      </w:r>
      <w:r w:rsidR="005120F0" w:rsidRPr="005120F0">
        <w:rPr>
          <w:sz w:val="28"/>
          <w:szCs w:val="28"/>
        </w:rPr>
        <w:t>i</w:t>
      </w:r>
      <w:r w:rsidRPr="005120F0">
        <w:rPr>
          <w:sz w:val="28"/>
          <w:szCs w:val="28"/>
        </w:rPr>
        <w:t>t</w:t>
      </w:r>
      <w:r w:rsidR="005120F0" w:rsidRPr="005120F0">
        <w:rPr>
          <w:sz w:val="28"/>
          <w:szCs w:val="28"/>
        </w:rPr>
        <w:t xml:space="preserve"> is an interesting</w:t>
      </w:r>
      <w:r w:rsidR="00C64A62">
        <w:rPr>
          <w:sz w:val="28"/>
          <w:szCs w:val="28"/>
        </w:rPr>
        <w:t xml:space="preserve"> concept</w:t>
      </w:r>
      <w:r w:rsidRPr="005120F0">
        <w:rPr>
          <w:sz w:val="28"/>
          <w:szCs w:val="28"/>
        </w:rPr>
        <w:t xml:space="preserve">. </w:t>
      </w:r>
    </w:p>
    <w:p w:rsidR="00C64A62" w:rsidRDefault="005120F0" w:rsidP="000C2CD5">
      <w:pPr>
        <w:spacing w:after="0" w:line="240" w:lineRule="auto"/>
        <w:rPr>
          <w:sz w:val="28"/>
        </w:rPr>
      </w:pPr>
      <w:r>
        <w:rPr>
          <w:sz w:val="28"/>
        </w:rPr>
        <w:t xml:space="preserve">Working remotely does not mean that we </w:t>
      </w:r>
      <w:r w:rsidR="00C64A62">
        <w:rPr>
          <w:sz w:val="28"/>
        </w:rPr>
        <w:t xml:space="preserve">are not still at the heart of our business. </w:t>
      </w:r>
      <w:r>
        <w:rPr>
          <w:sz w:val="28"/>
        </w:rPr>
        <w:t xml:space="preserve">We do but in a different way. </w:t>
      </w:r>
    </w:p>
    <w:p w:rsidR="00C64A62" w:rsidRDefault="00C64A62" w:rsidP="000C2CD5">
      <w:pPr>
        <w:spacing w:after="0" w:line="240" w:lineRule="auto"/>
        <w:rPr>
          <w:sz w:val="28"/>
        </w:rPr>
      </w:pPr>
    </w:p>
    <w:p w:rsidR="000C2CD5" w:rsidRDefault="005120F0" w:rsidP="000C2CD5">
      <w:pPr>
        <w:spacing w:after="0" w:line="240" w:lineRule="auto"/>
        <w:rPr>
          <w:sz w:val="28"/>
        </w:rPr>
      </w:pPr>
      <w:r>
        <w:rPr>
          <w:sz w:val="28"/>
        </w:rPr>
        <w:t>T</w:t>
      </w:r>
      <w:r w:rsidR="00EC2107">
        <w:rPr>
          <w:sz w:val="28"/>
        </w:rPr>
        <w:t xml:space="preserve">he Ascension left </w:t>
      </w:r>
      <w:r>
        <w:rPr>
          <w:sz w:val="28"/>
        </w:rPr>
        <w:t>the</w:t>
      </w:r>
      <w:r w:rsidR="00EC2107">
        <w:rPr>
          <w:sz w:val="28"/>
        </w:rPr>
        <w:t xml:space="preserve"> disciples bewildered</w:t>
      </w:r>
      <w:r>
        <w:rPr>
          <w:sz w:val="28"/>
        </w:rPr>
        <w:t xml:space="preserve">. What would they do without him? How could they continue on the mission that Jesus had initiated with them? In their upset they failed to take on board the words of Jesus ‘ I will </w:t>
      </w:r>
      <w:r w:rsidR="00C64A62">
        <w:rPr>
          <w:sz w:val="28"/>
        </w:rPr>
        <w:t>be with you always;</w:t>
      </w:r>
      <w:r>
        <w:rPr>
          <w:sz w:val="28"/>
        </w:rPr>
        <w:t xml:space="preserve"> yes to the end of time </w:t>
      </w:r>
      <w:r w:rsidR="00C64A62">
        <w:rPr>
          <w:sz w:val="28"/>
        </w:rPr>
        <w:t>‘ (Matthew 28:20). With them but also in a different way.</w:t>
      </w:r>
    </w:p>
    <w:p w:rsidR="00C64A62" w:rsidRDefault="00C64A62" w:rsidP="000C2CD5">
      <w:pPr>
        <w:spacing w:after="0" w:line="240" w:lineRule="auto"/>
        <w:rPr>
          <w:sz w:val="28"/>
        </w:rPr>
      </w:pPr>
    </w:p>
    <w:p w:rsidR="00C64A62" w:rsidRDefault="00C64A62" w:rsidP="000C2CD5">
      <w:pPr>
        <w:spacing w:after="0" w:line="240" w:lineRule="auto"/>
        <w:rPr>
          <w:sz w:val="28"/>
        </w:rPr>
      </w:pPr>
      <w:r>
        <w:rPr>
          <w:sz w:val="28"/>
        </w:rPr>
        <w:t>We can see that confusion in an illustration of the Ascension from the Rabbula Gospels (6</w:t>
      </w:r>
      <w:r w:rsidRPr="00C64A62">
        <w:rPr>
          <w:sz w:val="28"/>
          <w:vertAlign w:val="superscript"/>
        </w:rPr>
        <w:t>th</w:t>
      </w:r>
      <w:r>
        <w:rPr>
          <w:sz w:val="28"/>
        </w:rPr>
        <w:t xml:space="preserve"> century Syria). </w:t>
      </w:r>
      <w:r w:rsidR="00EC2107">
        <w:rPr>
          <w:sz w:val="28"/>
        </w:rPr>
        <w:t xml:space="preserve">They point incredulously as </w:t>
      </w:r>
      <w:r>
        <w:rPr>
          <w:sz w:val="28"/>
        </w:rPr>
        <w:t xml:space="preserve">Jesus </w:t>
      </w:r>
      <w:r w:rsidR="00EC2107">
        <w:rPr>
          <w:sz w:val="28"/>
        </w:rPr>
        <w:t>is lifted up ‘and a cloud took him from their sight’ (Acts 1.10). In the middle of the group stands Mary wearing her red shoes of victory, perfectly calm and trusting, with her hands raised in the praying position. She was the sure footed disciple who stood there grounded in the assurance of her faith in the words of her Risen Son. ‘I will be with you always; yes to the end of time ‘.</w:t>
      </w:r>
    </w:p>
    <w:p w:rsidR="00EC2107" w:rsidRDefault="00EC2107" w:rsidP="000C2CD5">
      <w:pPr>
        <w:spacing w:after="0" w:line="240" w:lineRule="auto"/>
        <w:rPr>
          <w:sz w:val="28"/>
        </w:rPr>
      </w:pPr>
    </w:p>
    <w:p w:rsidR="00EC2107" w:rsidRPr="00E0239A" w:rsidRDefault="00EC2107" w:rsidP="00EC2107">
      <w:pPr>
        <w:spacing w:after="0" w:line="240" w:lineRule="auto"/>
        <w:jc w:val="center"/>
        <w:rPr>
          <w:b/>
          <w:sz w:val="32"/>
        </w:rPr>
      </w:pPr>
      <w:r w:rsidRPr="00E0239A">
        <w:rPr>
          <w:b/>
          <w:sz w:val="32"/>
        </w:rPr>
        <w:t>Mary – The Sure Footed Disciple</w:t>
      </w:r>
    </w:p>
    <w:p w:rsidR="00EC2107" w:rsidRDefault="00EC2107" w:rsidP="00EC2107">
      <w:pPr>
        <w:spacing w:after="0" w:line="240" w:lineRule="auto"/>
        <w:jc w:val="center"/>
        <w:rPr>
          <w:sz w:val="28"/>
        </w:rPr>
      </w:pPr>
    </w:p>
    <w:p w:rsidR="00EC2107" w:rsidRPr="00E0239A" w:rsidRDefault="00EC2107" w:rsidP="00E0239A">
      <w:pPr>
        <w:spacing w:after="0" w:line="240" w:lineRule="auto"/>
        <w:jc w:val="center"/>
        <w:rPr>
          <w:sz w:val="32"/>
        </w:rPr>
      </w:pPr>
      <w:r w:rsidRPr="00E0239A">
        <w:rPr>
          <w:sz w:val="32"/>
        </w:rPr>
        <w:t>The Ascension threw the others into confusion</w:t>
      </w:r>
    </w:p>
    <w:p w:rsidR="00EC2107" w:rsidRPr="00E0239A" w:rsidRDefault="00EC2107" w:rsidP="00E0239A">
      <w:pPr>
        <w:spacing w:after="0" w:line="240" w:lineRule="auto"/>
        <w:jc w:val="center"/>
        <w:rPr>
          <w:sz w:val="32"/>
        </w:rPr>
      </w:pPr>
      <w:r w:rsidRPr="00E0239A">
        <w:rPr>
          <w:sz w:val="32"/>
        </w:rPr>
        <w:t>But not you, Mary, in your red shoes of victory</w:t>
      </w:r>
    </w:p>
    <w:p w:rsidR="00E0239A" w:rsidRPr="00E0239A" w:rsidRDefault="00E0239A" w:rsidP="00E0239A">
      <w:pPr>
        <w:spacing w:after="0" w:line="240" w:lineRule="auto"/>
        <w:jc w:val="center"/>
        <w:rPr>
          <w:sz w:val="32"/>
        </w:rPr>
      </w:pPr>
      <w:r w:rsidRPr="00E0239A">
        <w:rPr>
          <w:sz w:val="32"/>
        </w:rPr>
        <w:t>Calm and composed you held it together prayerfully</w:t>
      </w:r>
    </w:p>
    <w:p w:rsidR="00E0239A" w:rsidRPr="00E0239A" w:rsidRDefault="00E0239A" w:rsidP="00E0239A">
      <w:pPr>
        <w:spacing w:after="0" w:line="240" w:lineRule="auto"/>
        <w:jc w:val="center"/>
        <w:rPr>
          <w:sz w:val="32"/>
        </w:rPr>
      </w:pPr>
      <w:r w:rsidRPr="00E0239A">
        <w:rPr>
          <w:sz w:val="32"/>
        </w:rPr>
        <w:t>Rooted in the present while others looked up in dismay</w:t>
      </w:r>
    </w:p>
    <w:p w:rsidR="00E0239A" w:rsidRPr="00E0239A" w:rsidRDefault="00E0239A" w:rsidP="00E0239A">
      <w:pPr>
        <w:spacing w:after="0" w:line="240" w:lineRule="auto"/>
        <w:jc w:val="center"/>
        <w:rPr>
          <w:sz w:val="32"/>
        </w:rPr>
      </w:pPr>
      <w:r w:rsidRPr="00E0239A">
        <w:rPr>
          <w:sz w:val="32"/>
        </w:rPr>
        <w:t>You showed yourself to be the sure footed disciple</w:t>
      </w:r>
    </w:p>
    <w:p w:rsidR="00EC2107" w:rsidRPr="000C2CD5" w:rsidRDefault="00EC2107" w:rsidP="00EC2107">
      <w:pPr>
        <w:spacing w:after="0" w:line="240" w:lineRule="auto"/>
        <w:rPr>
          <w:sz w:val="28"/>
        </w:rPr>
      </w:pPr>
    </w:p>
    <w:p w:rsidR="000C2CD5" w:rsidRDefault="000C2CD5" w:rsidP="000C2CD5">
      <w:pPr>
        <w:jc w:val="center"/>
        <w:rPr>
          <w:b/>
          <w:sz w:val="36"/>
        </w:rPr>
      </w:pPr>
    </w:p>
    <w:p w:rsidR="000C2CD5" w:rsidRDefault="000C2CD5" w:rsidP="000C2CD5">
      <w:pPr>
        <w:rPr>
          <w:b/>
          <w:sz w:val="36"/>
        </w:rPr>
      </w:pPr>
    </w:p>
    <w:p w:rsidR="000C2CD5" w:rsidRDefault="000C2CD5" w:rsidP="000C2CD5">
      <w:pPr>
        <w:jc w:val="center"/>
        <w:rPr>
          <w:b/>
          <w:sz w:val="36"/>
        </w:rPr>
      </w:pPr>
    </w:p>
    <w:p w:rsidR="001D5FB4" w:rsidRPr="000C2CD5" w:rsidRDefault="007A78BD" w:rsidP="000C2CD5">
      <w:pPr>
        <w:jc w:val="center"/>
        <w:rPr>
          <w:b/>
          <w:sz w:val="36"/>
        </w:rPr>
      </w:pPr>
      <w:r w:rsidRPr="000C2CD5">
        <w:rPr>
          <w:b/>
          <w:noProof/>
          <w:sz w:val="36"/>
          <w:lang w:eastAsia="en-IE"/>
        </w:rPr>
        <w:lastRenderedPageBreak/>
        <w:drawing>
          <wp:anchor distT="0" distB="0" distL="114300" distR="114300" simplePos="0" relativeHeight="251658240" behindDoc="0" locked="0" layoutInCell="1" allowOverlap="1">
            <wp:simplePos x="914400" y="914400"/>
            <wp:positionH relativeFrom="margin">
              <wp:align>center</wp:align>
            </wp:positionH>
            <wp:positionV relativeFrom="margin">
              <wp:align>center</wp:align>
            </wp:positionV>
            <wp:extent cx="5731510" cy="6813333"/>
            <wp:effectExtent l="0" t="0" r="2540" b="6985"/>
            <wp:wrapSquare wrapText="bothSides"/>
            <wp:docPr id="1" name="Picture 1" descr="Explains the iconography of medieval &amp; early modern pictures of the Ascension of Christ. Medieval Manuscript, Medieval Art, Illuminated Manuscript, Early Christian, Christian Art, History Of Illustration, Greek Icons, Life Of Jesus Christ, Painting 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ains the iconography of medieval &amp; early modern pictures of the Ascension of Christ. Medieval Manuscript, Medieval Art, Illuminated Manuscript, Early Christian, Christian Art, History Of Illustration, Greek Icons, Life Of Jesus Christ, Painting Print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6813333"/>
                    </a:xfrm>
                    <a:prstGeom prst="rect">
                      <a:avLst/>
                    </a:prstGeom>
                    <a:noFill/>
                    <a:ln>
                      <a:noFill/>
                    </a:ln>
                  </pic:spPr>
                </pic:pic>
              </a:graphicData>
            </a:graphic>
          </wp:anchor>
        </w:drawing>
      </w:r>
      <w:r w:rsidR="000C2CD5" w:rsidRPr="000C2CD5">
        <w:rPr>
          <w:b/>
          <w:sz w:val="36"/>
        </w:rPr>
        <w:t>Rabbula Gospel Illustration – 6</w:t>
      </w:r>
      <w:r w:rsidR="000C2CD5" w:rsidRPr="000C2CD5">
        <w:rPr>
          <w:b/>
          <w:sz w:val="36"/>
          <w:vertAlign w:val="superscript"/>
        </w:rPr>
        <w:t>th</w:t>
      </w:r>
      <w:r w:rsidR="000C2CD5" w:rsidRPr="000C2CD5">
        <w:rPr>
          <w:b/>
          <w:sz w:val="36"/>
        </w:rPr>
        <w:t xml:space="preserve"> c. Syria</w:t>
      </w:r>
    </w:p>
    <w:sectPr w:rsidR="001D5FB4" w:rsidRPr="000C2CD5" w:rsidSect="000C2CD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8BD"/>
    <w:rsid w:val="000C2CD5"/>
    <w:rsid w:val="001D5FB4"/>
    <w:rsid w:val="003750F5"/>
    <w:rsid w:val="005120F0"/>
    <w:rsid w:val="007A78BD"/>
    <w:rsid w:val="00C64A62"/>
    <w:rsid w:val="00E0239A"/>
    <w:rsid w:val="00EC21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B46A8-C037-48E8-A3F2-99D3E310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Grainne Clinton</cp:lastModifiedBy>
  <cp:revision>2</cp:revision>
  <dcterms:created xsi:type="dcterms:W3CDTF">2020-05-22T16:44:00Z</dcterms:created>
  <dcterms:modified xsi:type="dcterms:W3CDTF">2020-05-22T16:44:00Z</dcterms:modified>
</cp:coreProperties>
</file>