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0C" w:rsidRDefault="00E1240C" w:rsidP="00E1240C">
      <w:pPr>
        <w:rPr>
          <w:rFonts w:ascii="Book Antiqua" w:hAnsi="Book Antiqua"/>
          <w:b/>
          <w:sz w:val="22"/>
        </w:rPr>
      </w:pPr>
      <w:r>
        <w:rPr>
          <w:rFonts w:ascii="Book Antiqua" w:hAnsi="Book Antiqua"/>
          <w:b/>
          <w:sz w:val="22"/>
        </w:rPr>
        <w:t>Confirmation Ceremony Check-list</w:t>
      </w:r>
    </w:p>
    <w:p w:rsidR="00E1240C" w:rsidRPr="007337A1" w:rsidRDefault="00E1240C" w:rsidP="00E1240C">
      <w:pPr>
        <w:jc w:val="center"/>
        <w:rPr>
          <w:rFonts w:ascii="Book Antiqua" w:hAnsi="Book Antiqua"/>
          <w:sz w:val="4"/>
          <w:szCs w:val="16"/>
        </w:rPr>
      </w:pPr>
    </w:p>
    <w:p w:rsidR="00E1240C" w:rsidRDefault="00E1240C" w:rsidP="00E1240C">
      <w:pPr>
        <w:rPr>
          <w:rFonts w:ascii="Book Antiqua" w:hAnsi="Book Antiqua"/>
          <w:b/>
        </w:rPr>
      </w:pPr>
      <w:r>
        <w:rPr>
          <w:rFonts w:ascii="Book Antiqua" w:hAnsi="Book Antiqua"/>
          <w:b/>
        </w:rPr>
        <w:t>1.</w:t>
      </w:r>
      <w:r>
        <w:rPr>
          <w:rFonts w:ascii="Book Antiqua" w:hAnsi="Book Antiqua"/>
          <w:b/>
        </w:rPr>
        <w:tab/>
        <w:t>Sacristy</w:t>
      </w:r>
    </w:p>
    <w:p w:rsidR="00E1240C" w:rsidRDefault="00E1240C" w:rsidP="00E1240C">
      <w:pPr>
        <w:rPr>
          <w:rFonts w:ascii="Book Antiqua" w:hAnsi="Book Antiqua"/>
        </w:rPr>
      </w:pPr>
      <w:r>
        <w:rPr>
          <w:rFonts w:ascii="Book Antiqua" w:hAnsi="Book Antiqua"/>
        </w:rPr>
        <w:t>1.1    Vestments (red) prepared for the Archbishop and concelebrants.</w:t>
      </w:r>
      <w:r w:rsidR="007337A1">
        <w:rPr>
          <w:rFonts w:ascii="Book Antiqua" w:hAnsi="Book Antiqua"/>
        </w:rPr>
        <w:t xml:space="preserve"> Archbishop Diarmuid usually wears the parish’s own red vestment.</w:t>
      </w:r>
    </w:p>
    <w:p w:rsidR="00E1240C" w:rsidRDefault="00E1240C" w:rsidP="00E1240C">
      <w:pPr>
        <w:rPr>
          <w:rFonts w:ascii="Book Antiqua" w:hAnsi="Book Antiqua"/>
        </w:rPr>
      </w:pPr>
      <w:r>
        <w:rPr>
          <w:rFonts w:ascii="Book Antiqua" w:hAnsi="Book Antiqua"/>
        </w:rPr>
        <w:t xml:space="preserve">1.2    When using incense please make sure there are no issues with smoke alarms in the church. Are smoke detectors disabled?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2.</w:t>
      </w:r>
      <w:r>
        <w:rPr>
          <w:rFonts w:ascii="Book Antiqua" w:hAnsi="Book Antiqua"/>
          <w:b/>
        </w:rPr>
        <w:tab/>
        <w:t>Order of Procession</w:t>
      </w:r>
    </w:p>
    <w:p w:rsidR="00E1240C" w:rsidRDefault="00E1240C" w:rsidP="00E1240C">
      <w:pPr>
        <w:rPr>
          <w:rFonts w:ascii="Book Antiqua" w:hAnsi="Book Antiqua"/>
        </w:rPr>
      </w:pPr>
      <w:r>
        <w:rPr>
          <w:rFonts w:ascii="Book Antiqua" w:hAnsi="Book Antiqua"/>
        </w:rPr>
        <w:t xml:space="preserve">2.1    </w:t>
      </w:r>
      <w:proofErr w:type="spellStart"/>
      <w:r>
        <w:rPr>
          <w:rFonts w:ascii="Book Antiqua" w:hAnsi="Book Antiqua"/>
        </w:rPr>
        <w:t>Thurifer</w:t>
      </w:r>
      <w:proofErr w:type="spellEnd"/>
      <w:r>
        <w:rPr>
          <w:rFonts w:ascii="Book Antiqua" w:hAnsi="Book Antiqua"/>
        </w:rPr>
        <w:t xml:space="preserve"> and </w:t>
      </w:r>
      <w:proofErr w:type="spellStart"/>
      <w:r>
        <w:rPr>
          <w:rFonts w:ascii="Book Antiqua" w:hAnsi="Book Antiqua"/>
        </w:rPr>
        <w:t>boatbearer</w:t>
      </w:r>
      <w:proofErr w:type="spellEnd"/>
      <w:r>
        <w:rPr>
          <w:rFonts w:ascii="Book Antiqua" w:hAnsi="Book Antiqua"/>
        </w:rPr>
        <w:t xml:space="preserve">; Cross-bearer, candle-bearers, book-bearer, Deacon (or priest) with Book of the Gospels, concelebrants, Archbishop.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3.</w:t>
      </w:r>
      <w:r>
        <w:rPr>
          <w:rFonts w:ascii="Book Antiqua" w:hAnsi="Book Antiqua"/>
          <w:b/>
        </w:rPr>
        <w:tab/>
        <w:t>Entrance Procession</w:t>
      </w:r>
    </w:p>
    <w:p w:rsidR="00E1240C" w:rsidRDefault="00E1240C" w:rsidP="00E1240C">
      <w:pPr>
        <w:rPr>
          <w:rFonts w:ascii="Book Antiqua" w:hAnsi="Book Antiqua"/>
        </w:rPr>
      </w:pPr>
      <w:r>
        <w:rPr>
          <w:rFonts w:ascii="Book Antiqua" w:hAnsi="Book Antiqua"/>
        </w:rPr>
        <w:t xml:space="preserve">3.1    Concelebrants bow before and kiss the altar in pairs. </w:t>
      </w:r>
    </w:p>
    <w:p w:rsidR="00E1240C" w:rsidRDefault="00E1240C" w:rsidP="00E1240C">
      <w:pPr>
        <w:rPr>
          <w:rFonts w:ascii="Book Antiqua" w:hAnsi="Book Antiqua"/>
        </w:rPr>
      </w:pPr>
      <w:r>
        <w:rPr>
          <w:rFonts w:ascii="Book Antiqua" w:hAnsi="Book Antiqua"/>
        </w:rPr>
        <w:t>3.2    On arrival at sanctuary, before kissing the altar, the Archbishop hands away his mitre and crozier.</w:t>
      </w:r>
    </w:p>
    <w:p w:rsidR="00E1240C" w:rsidRDefault="00E1240C" w:rsidP="00E1240C">
      <w:pPr>
        <w:rPr>
          <w:rFonts w:ascii="Book Antiqua" w:hAnsi="Book Antiqua"/>
        </w:rPr>
      </w:pPr>
      <w:r>
        <w:rPr>
          <w:rFonts w:ascii="Book Antiqua" w:hAnsi="Book Antiqua"/>
        </w:rPr>
        <w:t xml:space="preserve">3.3    The </w:t>
      </w:r>
      <w:smartTag w:uri="urn:schemas-microsoft-com:office:smarttags" w:element="PersonName">
        <w:r>
          <w:rPr>
            <w:rFonts w:ascii="Book Antiqua" w:hAnsi="Book Antiqua"/>
          </w:rPr>
          <w:t xml:space="preserve">Archbishop </w:t>
        </w:r>
      </w:smartTag>
      <w:r>
        <w:rPr>
          <w:rFonts w:ascii="Book Antiqua" w:hAnsi="Book Antiqua"/>
        </w:rPr>
        <w:t>incenses the altar and the cross.</w:t>
      </w:r>
    </w:p>
    <w:p w:rsidR="00E1240C" w:rsidRPr="007337A1"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4.</w:t>
      </w:r>
      <w:r>
        <w:rPr>
          <w:rFonts w:ascii="Book Antiqua" w:hAnsi="Book Antiqua"/>
          <w:b/>
        </w:rPr>
        <w:tab/>
        <w:t>Greeting to the Gloria</w:t>
      </w:r>
    </w:p>
    <w:p w:rsidR="00E1240C" w:rsidRDefault="00E1240C" w:rsidP="00E1240C">
      <w:pPr>
        <w:rPr>
          <w:rFonts w:ascii="Book Antiqua" w:hAnsi="Book Antiqua"/>
        </w:rPr>
      </w:pPr>
      <w:r>
        <w:rPr>
          <w:rFonts w:ascii="Book Antiqua" w:hAnsi="Book Antiqua"/>
        </w:rPr>
        <w:t xml:space="preserve">4.1    After the Liturgical Greeting </w:t>
      </w:r>
      <w:r>
        <w:rPr>
          <w:rFonts w:ascii="Book Antiqua" w:hAnsi="Book Antiqua"/>
          <w:i/>
        </w:rPr>
        <w:t xml:space="preserve">“Peace </w:t>
      </w:r>
      <w:proofErr w:type="gramStart"/>
      <w:r>
        <w:rPr>
          <w:rFonts w:ascii="Book Antiqua" w:hAnsi="Book Antiqua"/>
          <w:i/>
        </w:rPr>
        <w:t>be</w:t>
      </w:r>
      <w:proofErr w:type="gramEnd"/>
      <w:r>
        <w:rPr>
          <w:rFonts w:ascii="Book Antiqua" w:hAnsi="Book Antiqua"/>
          <w:i/>
        </w:rPr>
        <w:t xml:space="preserve"> with you”</w:t>
      </w:r>
      <w:r>
        <w:rPr>
          <w:rFonts w:ascii="Book Antiqua" w:hAnsi="Book Antiqua"/>
        </w:rPr>
        <w:t xml:space="preserve"> – now is the best time to bring forward any symbols of the candidates’ giftedness, faith and preparation for Confirmation.</w:t>
      </w:r>
      <w:r w:rsidR="00DA0CB1">
        <w:rPr>
          <w:rFonts w:ascii="Book Antiqua" w:hAnsi="Book Antiqua"/>
        </w:rPr>
        <w:t xml:space="preserve"> They work best here as context-</w:t>
      </w:r>
      <w:r>
        <w:rPr>
          <w:rFonts w:ascii="Book Antiqua" w:hAnsi="Book Antiqua"/>
        </w:rPr>
        <w:t>setters for what is about to be celebrated. Have a designated space or table on which they can be placed.</w:t>
      </w:r>
      <w:r>
        <w:rPr>
          <w:rFonts w:ascii="Book Antiqua" w:hAnsi="Book Antiqua"/>
        </w:rPr>
        <w:br/>
        <w:t xml:space="preserve">4.2 The Gloria may be sung or recited, </w:t>
      </w:r>
      <w:r>
        <w:rPr>
          <w:rFonts w:ascii="Book Antiqua" w:hAnsi="Book Antiqua"/>
          <w:u w:val="single"/>
        </w:rPr>
        <w:t>but not during Lent.</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5.</w:t>
      </w:r>
      <w:r>
        <w:rPr>
          <w:rFonts w:ascii="Book Antiqua" w:hAnsi="Book Antiqua"/>
          <w:b/>
        </w:rPr>
        <w:tab/>
        <w:t>Opening Prayer</w:t>
      </w:r>
    </w:p>
    <w:p w:rsidR="00E1240C" w:rsidRDefault="00E1240C" w:rsidP="00E1240C">
      <w:pPr>
        <w:rPr>
          <w:rFonts w:ascii="Book Antiqua" w:hAnsi="Book Antiqua"/>
        </w:rPr>
      </w:pPr>
      <w:r>
        <w:rPr>
          <w:rFonts w:ascii="Book Antiqua" w:hAnsi="Book Antiqua"/>
        </w:rPr>
        <w:t xml:space="preserve">5.1    See pages 1038-1042 of the Roman Missal for the choice of prayers. </w:t>
      </w:r>
      <w:proofErr w:type="gramStart"/>
      <w:r>
        <w:rPr>
          <w:rFonts w:ascii="Book Antiqua" w:hAnsi="Book Antiqua"/>
        </w:rPr>
        <w:t>A selection of these are</w:t>
      </w:r>
      <w:proofErr w:type="gramEnd"/>
      <w:r>
        <w:rPr>
          <w:rFonts w:ascii="Book Antiqua" w:hAnsi="Book Antiqua"/>
        </w:rPr>
        <w:t xml:space="preserve"> enclosed to assist you in preparing your ceremony text.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6.</w:t>
      </w:r>
      <w:r>
        <w:rPr>
          <w:rFonts w:ascii="Book Antiqua" w:hAnsi="Book Antiqua"/>
          <w:b/>
        </w:rPr>
        <w:tab/>
      </w:r>
      <w:smartTag w:uri="urn:schemas-microsoft-com:office:smarttags" w:element="place">
        <w:smartTag w:uri="urn:schemas-microsoft-com:office:smarttags" w:element="City">
          <w:r>
            <w:rPr>
              <w:rFonts w:ascii="Book Antiqua" w:hAnsi="Book Antiqua"/>
              <w:b/>
            </w:rPr>
            <w:t>Readings</w:t>
          </w:r>
        </w:smartTag>
      </w:smartTag>
    </w:p>
    <w:p w:rsidR="00E1240C" w:rsidRDefault="00E1240C" w:rsidP="00E1240C">
      <w:pPr>
        <w:rPr>
          <w:rFonts w:ascii="Book Antiqua" w:hAnsi="Book Antiqua"/>
        </w:rPr>
      </w:pPr>
      <w:r>
        <w:rPr>
          <w:rFonts w:ascii="Book Antiqua" w:hAnsi="Book Antiqua"/>
        </w:rPr>
        <w:t xml:space="preserve">6.1    </w:t>
      </w:r>
      <w:r w:rsidR="00D54B72">
        <w:rPr>
          <w:rFonts w:ascii="Book Antiqua" w:hAnsi="Book Antiqua"/>
        </w:rPr>
        <w:t>See the two</w:t>
      </w:r>
      <w:r>
        <w:rPr>
          <w:rFonts w:ascii="Book Antiqua" w:hAnsi="Book Antiqua"/>
          <w:spacing w:val="-6"/>
        </w:rPr>
        <w:t xml:space="preserve"> Sc</w:t>
      </w:r>
      <w:r w:rsidR="00D54B72">
        <w:rPr>
          <w:rFonts w:ascii="Book Antiqua" w:hAnsi="Book Antiqua"/>
          <w:spacing w:val="-6"/>
        </w:rPr>
        <w:t>ripture texts suggested for Confirmation ceremonies in 201</w:t>
      </w:r>
      <w:r w:rsidR="00DA0CB1">
        <w:rPr>
          <w:rFonts w:ascii="Book Antiqua" w:hAnsi="Book Antiqua"/>
          <w:spacing w:val="-6"/>
        </w:rPr>
        <w:t>9</w:t>
      </w:r>
      <w:r>
        <w:rPr>
          <w:rFonts w:ascii="Book Antiqua" w:hAnsi="Book Antiqua"/>
        </w:rPr>
        <w:t>.</w:t>
      </w:r>
    </w:p>
    <w:p w:rsidR="00E1240C" w:rsidRDefault="00E1240C" w:rsidP="00E1240C">
      <w:pPr>
        <w:rPr>
          <w:rFonts w:ascii="Book Antiqua" w:hAnsi="Book Antiqua"/>
        </w:rPr>
      </w:pPr>
      <w:r>
        <w:rPr>
          <w:rFonts w:ascii="Book Antiqua" w:hAnsi="Book Antiqua"/>
        </w:rPr>
        <w:t>6.2    Psalm (3 verses are sufficient) – please try not to replace the Responsorial Psalm with a hymn which is not from the Psalms.</w:t>
      </w:r>
    </w:p>
    <w:p w:rsidR="00E1240C" w:rsidRDefault="00E1240C" w:rsidP="00E1240C">
      <w:pPr>
        <w:rPr>
          <w:rFonts w:ascii="Book Antiqua" w:hAnsi="Book Antiqua"/>
        </w:rPr>
      </w:pPr>
      <w:r>
        <w:rPr>
          <w:rFonts w:ascii="Book Antiqua" w:hAnsi="Book Antiqua"/>
        </w:rPr>
        <w:t>6.3    On Sundays of Lent and Easter and on Solemnities the Mass of the</w:t>
      </w:r>
    </w:p>
    <w:p w:rsidR="00E1240C" w:rsidRDefault="00E1240C" w:rsidP="00E1240C">
      <w:pPr>
        <w:rPr>
          <w:rFonts w:ascii="Book Antiqua" w:hAnsi="Book Antiqua"/>
        </w:rPr>
      </w:pPr>
      <w:r>
        <w:rPr>
          <w:rFonts w:ascii="Book Antiqua" w:hAnsi="Book Antiqua"/>
        </w:rPr>
        <w:t xml:space="preserve">         Day and its readings are always used.</w:t>
      </w:r>
    </w:p>
    <w:p w:rsidR="00E1240C" w:rsidRDefault="00E1240C" w:rsidP="00E1240C">
      <w:pPr>
        <w:rPr>
          <w:rFonts w:ascii="Book Antiqua" w:hAnsi="Book Antiqua"/>
          <w:b/>
          <w:i/>
        </w:rPr>
      </w:pPr>
      <w:r>
        <w:rPr>
          <w:rFonts w:ascii="Book Antiqua" w:hAnsi="Book Antiqua"/>
        </w:rPr>
        <w:t xml:space="preserve">6.4    No Alleluia is sung during Lent </w:t>
      </w:r>
      <w:r>
        <w:rPr>
          <w:rFonts w:ascii="Book Antiqua" w:hAnsi="Book Antiqua"/>
          <w:b/>
          <w:i/>
        </w:rPr>
        <w:t>(please note that this also includes Hymns with the word Alleluia in them)</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7.</w:t>
      </w:r>
      <w:r>
        <w:rPr>
          <w:rFonts w:ascii="Book Antiqua" w:hAnsi="Book Antiqua"/>
          <w:b/>
        </w:rPr>
        <w:tab/>
        <w:t>Gospel</w:t>
      </w:r>
    </w:p>
    <w:p w:rsidR="00E1240C" w:rsidRDefault="00E1240C" w:rsidP="00E1240C">
      <w:pPr>
        <w:rPr>
          <w:rFonts w:ascii="Book Antiqua" w:hAnsi="Book Antiqua"/>
          <w:sz w:val="8"/>
        </w:rPr>
      </w:pPr>
      <w:r>
        <w:rPr>
          <w:rFonts w:ascii="Book Antiqua" w:hAnsi="Book Antiqua"/>
        </w:rPr>
        <w:t>7.1    Pr</w:t>
      </w:r>
      <w:r w:rsidR="00DA0CB1">
        <w:rPr>
          <w:rFonts w:ascii="Book Antiqua" w:hAnsi="Book Antiqua"/>
        </w:rPr>
        <w:t>oclaimed by the deacon/priest. Why not accompany the Gospel with candles and honour it with incense</w:t>
      </w:r>
      <w:proofErr w:type="gramStart"/>
      <w:r w:rsidR="00DA0CB1">
        <w:rPr>
          <w:rFonts w:ascii="Book Antiqua" w:hAnsi="Book Antiqua"/>
        </w:rPr>
        <w:t>?</w:t>
      </w:r>
      <w:r>
        <w:rPr>
          <w:rFonts w:ascii="Book Antiqua" w:hAnsi="Book Antiqua"/>
        </w:rPr>
        <w:t>.</w:t>
      </w:r>
      <w:proofErr w:type="gramEnd"/>
      <w:r>
        <w:rPr>
          <w:rFonts w:ascii="Book Antiqua" w:hAnsi="Book Antiqua"/>
        </w:rPr>
        <w:br/>
      </w:r>
    </w:p>
    <w:p w:rsidR="00E1240C" w:rsidRDefault="00E1240C" w:rsidP="00E1240C">
      <w:pPr>
        <w:rPr>
          <w:rFonts w:ascii="Book Antiqua" w:hAnsi="Book Antiqua"/>
          <w:b/>
        </w:rPr>
      </w:pPr>
      <w:r>
        <w:rPr>
          <w:rFonts w:ascii="Book Antiqua" w:hAnsi="Book Antiqua"/>
          <w:b/>
        </w:rPr>
        <w:t>8.</w:t>
      </w:r>
      <w:r>
        <w:rPr>
          <w:rFonts w:ascii="Book Antiqua" w:hAnsi="Book Antiqua"/>
          <w:b/>
        </w:rPr>
        <w:tab/>
        <w:t>Homily</w:t>
      </w:r>
    </w:p>
    <w:p w:rsidR="00E1240C" w:rsidRDefault="00E1240C" w:rsidP="00E1240C">
      <w:pPr>
        <w:rPr>
          <w:rFonts w:ascii="Book Antiqua" w:hAnsi="Book Antiqua"/>
        </w:rPr>
      </w:pPr>
      <w:r>
        <w:rPr>
          <w:rFonts w:ascii="Book Antiqua" w:hAnsi="Book Antiqua"/>
        </w:rPr>
        <w:t>8.1    Archbishop</w:t>
      </w:r>
    </w:p>
    <w:p w:rsidR="00E1240C"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9.</w:t>
      </w:r>
      <w:r>
        <w:rPr>
          <w:rFonts w:ascii="Book Antiqua" w:hAnsi="Book Antiqua"/>
          <w:b/>
        </w:rPr>
        <w:tab/>
        <w:t>Renewal of Baptismal Promises</w:t>
      </w:r>
    </w:p>
    <w:p w:rsidR="00E1240C" w:rsidRDefault="00E1240C" w:rsidP="00E1240C">
      <w:pPr>
        <w:rPr>
          <w:rFonts w:ascii="Book Antiqua" w:hAnsi="Book Antiqua"/>
        </w:rPr>
      </w:pPr>
      <w:r>
        <w:rPr>
          <w:rFonts w:ascii="Book Antiqua" w:hAnsi="Book Antiqua"/>
        </w:rPr>
        <w:t>9.1    The Archbishop in</w:t>
      </w:r>
      <w:r w:rsidR="00D54B72">
        <w:rPr>
          <w:rFonts w:ascii="Book Antiqua" w:hAnsi="Book Antiqua"/>
        </w:rPr>
        <w:t>vites the Candidates to stand</w:t>
      </w:r>
      <w:r>
        <w:rPr>
          <w:rFonts w:ascii="Book Antiqua" w:hAnsi="Book Antiqua"/>
        </w:rPr>
        <w:t xml:space="preserve">. Please ensure the Candidates are prepared </w:t>
      </w:r>
      <w:r w:rsidR="00D54B72">
        <w:rPr>
          <w:rFonts w:ascii="Book Antiqua" w:hAnsi="Book Antiqua"/>
        </w:rPr>
        <w:t xml:space="preserve">so as </w:t>
      </w:r>
      <w:r>
        <w:rPr>
          <w:rFonts w:ascii="Book Antiqua" w:hAnsi="Book Antiqua"/>
        </w:rPr>
        <w:t xml:space="preserve">to answer the Renewal of Baptismal Promises with </w:t>
      </w:r>
      <w:r w:rsidR="00D54B72">
        <w:rPr>
          <w:rFonts w:ascii="Book Antiqua" w:hAnsi="Book Antiqua"/>
        </w:rPr>
        <w:t xml:space="preserve">a strong voice and </w:t>
      </w:r>
      <w:r>
        <w:rPr>
          <w:rFonts w:ascii="Book Antiqua" w:hAnsi="Book Antiqua"/>
        </w:rPr>
        <w:t xml:space="preserve">heartfelt conviction. </w:t>
      </w:r>
    </w:p>
    <w:p w:rsidR="00E1240C" w:rsidRDefault="00E1240C" w:rsidP="00E1240C">
      <w:pPr>
        <w:rPr>
          <w:rFonts w:ascii="Book Antiqua" w:hAnsi="Book Antiqua"/>
        </w:rPr>
      </w:pPr>
      <w:r>
        <w:rPr>
          <w:rFonts w:ascii="Book Antiqua" w:hAnsi="Book Antiqua"/>
        </w:rPr>
        <w:lastRenderedPageBreak/>
        <w:t xml:space="preserve">9.2    A Hymn invoking the Holy Spirit </w:t>
      </w:r>
      <w:r>
        <w:rPr>
          <w:rFonts w:ascii="Book Antiqua" w:hAnsi="Book Antiqua"/>
          <w:u w:val="single"/>
        </w:rPr>
        <w:t>may</w:t>
      </w:r>
      <w:r>
        <w:rPr>
          <w:rFonts w:ascii="Book Antiqua" w:hAnsi="Book Antiqua"/>
        </w:rPr>
        <w:t xml:space="preserve"> be sung after the Renewal of Baptismal promises </w:t>
      </w:r>
      <w:r>
        <w:rPr>
          <w:rFonts w:ascii="Book Antiqua" w:hAnsi="Book Antiqua"/>
          <w:i/>
        </w:rPr>
        <w:t>(This is optional. If included, 2 verses are sufficient).</w:t>
      </w:r>
    </w:p>
    <w:p w:rsidR="00E1240C" w:rsidRDefault="00E1240C" w:rsidP="00E1240C">
      <w:pPr>
        <w:rPr>
          <w:rFonts w:ascii="Book Antiqua" w:hAnsi="Book Antiqua"/>
        </w:rPr>
      </w:pPr>
      <w:r>
        <w:rPr>
          <w:rFonts w:ascii="Book Antiqua" w:hAnsi="Book Antiqua"/>
        </w:rPr>
        <w:t>[9.3    If candidates are being anointed whilst kneeling, the chair for Confirmation is now put in place.]</w:t>
      </w:r>
    </w:p>
    <w:p w:rsidR="00E1240C" w:rsidRPr="007337A1"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10.</w:t>
      </w:r>
      <w:r>
        <w:rPr>
          <w:rFonts w:ascii="Book Antiqua" w:hAnsi="Book Antiqua"/>
          <w:b/>
        </w:rPr>
        <w:tab/>
        <w:t>The Laying on of Hands</w:t>
      </w:r>
    </w:p>
    <w:p w:rsidR="00E1240C" w:rsidRDefault="00E1240C" w:rsidP="00E1240C">
      <w:pPr>
        <w:rPr>
          <w:rFonts w:ascii="Book Antiqua" w:hAnsi="Book Antiqua"/>
        </w:rPr>
      </w:pPr>
      <w:r>
        <w:rPr>
          <w:rFonts w:ascii="Book Antiqua" w:hAnsi="Book Antiqua"/>
        </w:rPr>
        <w:t>10.1   Candidates and congregation are invited to kneel (but they remain standing in Eastertime).</w:t>
      </w:r>
    </w:p>
    <w:p w:rsidR="00E1240C" w:rsidRDefault="00E1240C" w:rsidP="00E1240C">
      <w:pPr>
        <w:rPr>
          <w:rFonts w:ascii="Book Antiqua" w:hAnsi="Book Antiqua"/>
        </w:rPr>
      </w:pPr>
      <w:r>
        <w:rPr>
          <w:rFonts w:ascii="Book Antiqua" w:hAnsi="Book Antiqua"/>
        </w:rPr>
        <w:t>10.2   The concelebrating priests stand either side of the Archbishop.</w:t>
      </w:r>
    </w:p>
    <w:p w:rsidR="00E1240C" w:rsidRDefault="00E1240C" w:rsidP="00E1240C">
      <w:pPr>
        <w:rPr>
          <w:rFonts w:ascii="Book Antiqua" w:hAnsi="Book Antiqua"/>
        </w:rPr>
      </w:pPr>
      <w:r>
        <w:rPr>
          <w:rFonts w:ascii="Book Antiqua" w:hAnsi="Book Antiqua"/>
        </w:rPr>
        <w:t>10.3 Concelebrants extend their hands</w:t>
      </w:r>
      <w:r w:rsidR="00D54B72">
        <w:rPr>
          <w:rFonts w:ascii="Book Antiqua" w:hAnsi="Book Antiqua"/>
        </w:rPr>
        <w:t xml:space="preserve"> silently</w:t>
      </w:r>
      <w:r>
        <w:rPr>
          <w:rFonts w:ascii="Book Antiqua" w:hAnsi="Book Antiqua"/>
        </w:rPr>
        <w:t xml:space="preserve"> in prayer over the candidates at the appropriate time.</w:t>
      </w:r>
    </w:p>
    <w:p w:rsidR="00E1240C" w:rsidRPr="007337A1"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11.</w:t>
      </w:r>
      <w:r>
        <w:rPr>
          <w:rFonts w:ascii="Book Antiqua" w:hAnsi="Book Antiqua"/>
          <w:b/>
        </w:rPr>
        <w:tab/>
        <w:t>Anointing with Chrism</w:t>
      </w:r>
    </w:p>
    <w:p w:rsidR="00E1240C" w:rsidRDefault="00E1240C" w:rsidP="00E1240C">
      <w:pPr>
        <w:rPr>
          <w:rFonts w:ascii="Book Antiqua" w:hAnsi="Book Antiqua"/>
        </w:rPr>
      </w:pPr>
      <w:r>
        <w:rPr>
          <w:rFonts w:ascii="Book Antiqua" w:hAnsi="Book Antiqua"/>
        </w:rPr>
        <w:t xml:space="preserve">11.1   Archbishop receives the </w:t>
      </w:r>
      <w:r w:rsidR="00DA0CB1">
        <w:rPr>
          <w:rFonts w:ascii="Book Antiqua" w:hAnsi="Book Antiqua"/>
        </w:rPr>
        <w:t>holy O</w:t>
      </w:r>
      <w:r>
        <w:rPr>
          <w:rFonts w:ascii="Book Antiqua" w:hAnsi="Book Antiqua"/>
        </w:rPr>
        <w:t xml:space="preserve">il of Chrism and takes his place at the front of sanctuary. Archbishop Martin normally administers the anointing </w:t>
      </w:r>
      <w:r>
        <w:rPr>
          <w:rFonts w:ascii="Book Antiqua" w:hAnsi="Book Antiqua"/>
          <w:u w:val="single"/>
        </w:rPr>
        <w:t>with both he and the candidates standing.</w:t>
      </w:r>
    </w:p>
    <w:p w:rsidR="00E1240C" w:rsidRDefault="00E1240C" w:rsidP="00E1240C">
      <w:pPr>
        <w:rPr>
          <w:rFonts w:ascii="Book Antiqua" w:hAnsi="Book Antiqua"/>
        </w:rPr>
      </w:pPr>
      <w:r>
        <w:rPr>
          <w:rFonts w:ascii="Book Antiqua" w:hAnsi="Book Antiqua"/>
        </w:rPr>
        <w:t xml:space="preserve">11.2   The candidates line up for anointing </w:t>
      </w:r>
      <w:r w:rsidR="007337A1">
        <w:rPr>
          <w:rFonts w:ascii="Book Antiqua" w:hAnsi="Book Antiqua"/>
        </w:rPr>
        <w:t xml:space="preserve">and stand before him in pairs </w:t>
      </w:r>
      <w:r w:rsidR="007337A1">
        <w:rPr>
          <w:rFonts w:ascii="Book Antiqua" w:hAnsi="Book Antiqua"/>
        </w:rPr>
        <w:br/>
      </w:r>
      <w:r>
        <w:rPr>
          <w:rFonts w:ascii="Book Antiqua" w:hAnsi="Book Antiqua"/>
        </w:rPr>
        <w:t>to facilitate anointing.</w:t>
      </w:r>
    </w:p>
    <w:p w:rsidR="00E1240C" w:rsidRDefault="00E1240C" w:rsidP="00E1240C">
      <w:pPr>
        <w:rPr>
          <w:rFonts w:ascii="Book Antiqua" w:hAnsi="Book Antiqua"/>
        </w:rPr>
      </w:pPr>
      <w:r>
        <w:rPr>
          <w:rFonts w:ascii="Book Antiqua" w:hAnsi="Book Antiqua"/>
        </w:rPr>
        <w:t xml:space="preserve">11.3   Sponsors place right hand on right shoulder of child. </w:t>
      </w:r>
      <w:r w:rsidR="00D54B72">
        <w:rPr>
          <w:rFonts w:ascii="Book Antiqua" w:hAnsi="Book Antiqua"/>
          <w:i/>
        </w:rPr>
        <w:t xml:space="preserve"> </w:t>
      </w:r>
      <w:r w:rsidRPr="00D54B72">
        <w:rPr>
          <w:rFonts w:ascii="Book Antiqua" w:hAnsi="Book Antiqua"/>
          <w:i/>
        </w:rPr>
        <w:t>(It is no longer necessary</w:t>
      </w:r>
      <w:r w:rsidR="007337A1">
        <w:rPr>
          <w:rFonts w:ascii="Book Antiqua" w:hAnsi="Book Antiqua"/>
          <w:i/>
        </w:rPr>
        <w:t xml:space="preserve"> </w:t>
      </w:r>
      <w:r w:rsidRPr="00D54B72">
        <w:rPr>
          <w:rFonts w:ascii="Book Antiqua" w:hAnsi="Book Antiqua"/>
          <w:i/>
        </w:rPr>
        <w:t>to hold back the candidate’s hair.</w:t>
      </w:r>
      <w:r w:rsidR="007337A1">
        <w:rPr>
          <w:rFonts w:ascii="Book Antiqua" w:hAnsi="Book Antiqua"/>
          <w:i/>
        </w:rPr>
        <w:t xml:space="preserve"> But please ensure that there is nothing completely blocking the candidate’s forehead</w:t>
      </w:r>
      <w:r w:rsidRPr="00D54B72">
        <w:rPr>
          <w:rFonts w:ascii="Book Antiqua" w:hAnsi="Book Antiqua"/>
          <w:i/>
        </w:rPr>
        <w:t>)</w:t>
      </w:r>
    </w:p>
    <w:p w:rsidR="00E1240C" w:rsidRDefault="00E1240C" w:rsidP="00E1240C">
      <w:pPr>
        <w:rPr>
          <w:rFonts w:ascii="Book Antiqua" w:hAnsi="Book Antiqua"/>
        </w:rPr>
      </w:pPr>
      <w:r>
        <w:rPr>
          <w:rFonts w:ascii="Book Antiqua" w:hAnsi="Book Antiqua"/>
        </w:rPr>
        <w:t>11.4   Two priests or teachers or parish team members assist by calling out both the Christian and Confirmation name of each child as the celebrant anoints.</w:t>
      </w:r>
    </w:p>
    <w:p w:rsidR="00E1240C" w:rsidRDefault="00E1240C" w:rsidP="00E1240C">
      <w:pPr>
        <w:rPr>
          <w:rFonts w:ascii="Book Antiqua" w:hAnsi="Book Antiqua"/>
        </w:rPr>
      </w:pPr>
      <w:r>
        <w:rPr>
          <w:rFonts w:ascii="Book Antiqua" w:hAnsi="Book Antiqua"/>
        </w:rPr>
        <w:t>11.5   Make sure the candidates are well rehearsed for their responses</w:t>
      </w:r>
      <w:proofErr w:type="gramStart"/>
      <w:r>
        <w:rPr>
          <w:rFonts w:ascii="Book Antiqua" w:hAnsi="Book Antiqua"/>
        </w:rPr>
        <w:t>:</w:t>
      </w:r>
      <w:proofErr w:type="gramEnd"/>
      <w:r>
        <w:rPr>
          <w:rFonts w:ascii="Book Antiqua" w:hAnsi="Book Antiqua"/>
        </w:rPr>
        <w:br/>
        <w:t>‘</w:t>
      </w:r>
      <w:r>
        <w:rPr>
          <w:rFonts w:ascii="Book Antiqua" w:hAnsi="Book Antiqua"/>
          <w:i/>
        </w:rPr>
        <w:t>Amen</w:t>
      </w:r>
      <w:r>
        <w:rPr>
          <w:rFonts w:ascii="Book Antiqua" w:hAnsi="Book Antiqua"/>
        </w:rPr>
        <w:t>’ and ‘</w:t>
      </w:r>
      <w:r>
        <w:rPr>
          <w:rFonts w:ascii="Book Antiqua" w:hAnsi="Book Antiqua"/>
          <w:i/>
        </w:rPr>
        <w:t>And with your spirit</w:t>
      </w:r>
      <w:r>
        <w:rPr>
          <w:rFonts w:ascii="Book Antiqua" w:hAnsi="Book Antiqua"/>
        </w:rPr>
        <w:t xml:space="preserve">’. The Archbishop often asks what inspired them to choose their particular Confirmation name. </w:t>
      </w:r>
    </w:p>
    <w:p w:rsidR="00E1240C" w:rsidRDefault="00E1240C" w:rsidP="00E1240C">
      <w:pPr>
        <w:rPr>
          <w:rFonts w:ascii="Book Antiqua" w:hAnsi="Book Antiqua"/>
        </w:rPr>
      </w:pPr>
      <w:r>
        <w:rPr>
          <w:rFonts w:ascii="Book Antiqua" w:hAnsi="Book Antiqua"/>
        </w:rPr>
        <w:t xml:space="preserve">11.6   Hymns can be sung and gentle reflections read during the anointing. Some instrumental music can also </w:t>
      </w:r>
      <w:r w:rsidR="00D54B72">
        <w:rPr>
          <w:rFonts w:ascii="Book Antiqua" w:hAnsi="Book Antiqua"/>
        </w:rPr>
        <w:t xml:space="preserve">help maintain </w:t>
      </w:r>
      <w:r>
        <w:rPr>
          <w:rFonts w:ascii="Book Antiqua" w:hAnsi="Book Antiqua"/>
        </w:rPr>
        <w:t>a spirit of prayer</w:t>
      </w:r>
      <w:r w:rsidR="00D54B72">
        <w:rPr>
          <w:rFonts w:ascii="Book Antiqua" w:hAnsi="Book Antiqua"/>
        </w:rPr>
        <w:t xml:space="preserve"> among the people</w:t>
      </w:r>
      <w:r>
        <w:rPr>
          <w:rFonts w:ascii="Book Antiqua" w:hAnsi="Book Antiqua"/>
        </w:rPr>
        <w:t xml:space="preserve">. </w:t>
      </w:r>
    </w:p>
    <w:p w:rsidR="00E1240C" w:rsidRDefault="00E1240C" w:rsidP="00E1240C">
      <w:pPr>
        <w:rPr>
          <w:rFonts w:ascii="Book Antiqua" w:hAnsi="Book Antiqua"/>
        </w:rPr>
      </w:pPr>
      <w:proofErr w:type="gramStart"/>
      <w:r>
        <w:rPr>
          <w:rFonts w:ascii="Book Antiqua" w:hAnsi="Book Antiqua"/>
        </w:rPr>
        <w:t>11.7  After</w:t>
      </w:r>
      <w:proofErr w:type="gramEnd"/>
      <w:r>
        <w:rPr>
          <w:rFonts w:ascii="Book Antiqua" w:hAnsi="Book Antiqua"/>
        </w:rPr>
        <w:t xml:space="preserve"> anointing, the Archbishop washes his hands (warm water, slices</w:t>
      </w:r>
    </w:p>
    <w:p w:rsidR="00E1240C" w:rsidRDefault="00E1240C" w:rsidP="00E1240C">
      <w:pPr>
        <w:rPr>
          <w:rFonts w:ascii="Book Antiqua" w:hAnsi="Book Antiqua"/>
          <w:sz w:val="8"/>
          <w:szCs w:val="16"/>
        </w:rPr>
      </w:pPr>
      <w:proofErr w:type="gramStart"/>
      <w:r>
        <w:rPr>
          <w:rFonts w:ascii="Book Antiqua" w:hAnsi="Book Antiqua"/>
        </w:rPr>
        <w:t>of</w:t>
      </w:r>
      <w:proofErr w:type="gramEnd"/>
      <w:r>
        <w:rPr>
          <w:rFonts w:ascii="Book Antiqua" w:hAnsi="Book Antiqua"/>
        </w:rPr>
        <w:t xml:space="preserve"> lemon, cotton wool and a towel).</w:t>
      </w:r>
    </w:p>
    <w:p w:rsidR="00E1240C" w:rsidRDefault="00E1240C" w:rsidP="00E1240C">
      <w:pPr>
        <w:rPr>
          <w:rFonts w:ascii="Book Antiqua" w:hAnsi="Book Antiqua"/>
        </w:rPr>
      </w:pPr>
      <w:r>
        <w:rPr>
          <w:rFonts w:ascii="Book Antiqua" w:hAnsi="Book Antiqua"/>
        </w:rPr>
        <w:t>11. 8</w:t>
      </w:r>
      <w:r>
        <w:rPr>
          <w:rFonts w:ascii="Book Antiqua" w:hAnsi="Book Antiqua"/>
        </w:rPr>
        <w:tab/>
      </w:r>
      <w:proofErr w:type="gramStart"/>
      <w:r>
        <w:rPr>
          <w:rFonts w:ascii="Book Antiqua" w:hAnsi="Book Antiqua"/>
        </w:rPr>
        <w:t>During</w:t>
      </w:r>
      <w:proofErr w:type="gramEnd"/>
      <w:r>
        <w:rPr>
          <w:rFonts w:ascii="Book Antiqua" w:hAnsi="Book Antiqua"/>
        </w:rPr>
        <w:t xml:space="preserve"> washing of hands, those leading the intercessions come forward and anointing hymns/music comes to an end.</w:t>
      </w:r>
    </w:p>
    <w:p w:rsidR="00E1240C" w:rsidRPr="007337A1"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12.</w:t>
      </w:r>
      <w:r>
        <w:rPr>
          <w:rFonts w:ascii="Book Antiqua" w:hAnsi="Book Antiqua"/>
          <w:b/>
        </w:rPr>
        <w:tab/>
      </w:r>
      <w:proofErr w:type="gramStart"/>
      <w:r>
        <w:rPr>
          <w:rFonts w:ascii="Book Antiqua" w:hAnsi="Book Antiqua"/>
          <w:b/>
        </w:rPr>
        <w:t xml:space="preserve">General </w:t>
      </w:r>
      <w:r w:rsidR="007337A1">
        <w:rPr>
          <w:rFonts w:ascii="Book Antiqua" w:hAnsi="Book Antiqua"/>
          <w:b/>
        </w:rPr>
        <w:t xml:space="preserve"> </w:t>
      </w:r>
      <w:r>
        <w:rPr>
          <w:rFonts w:ascii="Book Antiqua" w:hAnsi="Book Antiqua"/>
          <w:b/>
        </w:rPr>
        <w:t>Intercessions</w:t>
      </w:r>
      <w:proofErr w:type="gramEnd"/>
    </w:p>
    <w:p w:rsidR="00E1240C" w:rsidRDefault="00E1240C" w:rsidP="00E1240C">
      <w:pPr>
        <w:rPr>
          <w:rFonts w:ascii="Book Antiqua" w:hAnsi="Book Antiqua"/>
        </w:rPr>
      </w:pPr>
      <w:r>
        <w:rPr>
          <w:rFonts w:ascii="Book Antiqua" w:hAnsi="Book Antiqua"/>
        </w:rPr>
        <w:t xml:space="preserve">12.1   </w:t>
      </w:r>
      <w:smartTag w:uri="urn:schemas-microsoft-com:office:smarttags" w:element="PersonName">
        <w:r>
          <w:rPr>
            <w:rFonts w:ascii="Book Antiqua" w:hAnsi="Book Antiqua"/>
          </w:rPr>
          <w:t xml:space="preserve">Archbishop </w:t>
        </w:r>
      </w:smartTag>
      <w:r>
        <w:rPr>
          <w:rFonts w:ascii="Book Antiqua" w:hAnsi="Book Antiqua"/>
        </w:rPr>
        <w:t xml:space="preserve">returns to presider’s chair, introduces Prayer of the Faithful.  </w:t>
      </w:r>
    </w:p>
    <w:p w:rsidR="00E1240C" w:rsidRDefault="00E1240C" w:rsidP="00E1240C">
      <w:pPr>
        <w:rPr>
          <w:rFonts w:ascii="Book Antiqua" w:hAnsi="Book Antiqua"/>
        </w:rPr>
      </w:pPr>
      <w:r>
        <w:rPr>
          <w:rFonts w:ascii="Book Antiqua" w:hAnsi="Book Antiqua"/>
        </w:rPr>
        <w:t>12</w:t>
      </w:r>
      <w:proofErr w:type="gramStart"/>
      <w:r>
        <w:rPr>
          <w:rFonts w:ascii="Book Antiqua" w:hAnsi="Book Antiqua"/>
        </w:rPr>
        <w:t>..2</w:t>
      </w:r>
      <w:proofErr w:type="gramEnd"/>
      <w:r>
        <w:rPr>
          <w:rFonts w:ascii="Book Antiqua" w:hAnsi="Book Antiqua"/>
        </w:rPr>
        <w:t>.  Preparation of gifts - those presenting the gifts of Bread &amp; Wine assemble.</w:t>
      </w:r>
    </w:p>
    <w:p w:rsidR="00E1240C" w:rsidRDefault="00E1240C" w:rsidP="00E1240C">
      <w:pPr>
        <w:rPr>
          <w:rFonts w:ascii="Book Antiqua" w:hAnsi="Book Antiqua"/>
        </w:rPr>
      </w:pPr>
      <w:r>
        <w:rPr>
          <w:rFonts w:ascii="Book Antiqua" w:hAnsi="Book Antiqua"/>
        </w:rPr>
        <w:t xml:space="preserve">12. </w:t>
      </w:r>
      <w:proofErr w:type="gramStart"/>
      <w:r>
        <w:rPr>
          <w:rFonts w:ascii="Book Antiqua" w:hAnsi="Book Antiqua"/>
        </w:rPr>
        <w:t>3  The</w:t>
      </w:r>
      <w:proofErr w:type="gramEnd"/>
      <w:r>
        <w:rPr>
          <w:rFonts w:ascii="Book Antiqua" w:hAnsi="Book Antiqua"/>
        </w:rPr>
        <w:t xml:space="preserve"> readers of the petitions remain at </w:t>
      </w:r>
      <w:r w:rsidR="00D54B72">
        <w:rPr>
          <w:rFonts w:ascii="Book Antiqua" w:hAnsi="Book Antiqua"/>
        </w:rPr>
        <w:t xml:space="preserve">the </w:t>
      </w:r>
      <w:r>
        <w:rPr>
          <w:rFonts w:ascii="Book Antiqua" w:hAnsi="Book Antiqua"/>
        </w:rPr>
        <w:t>ambo until Archbishop reads concluding prayer.</w:t>
      </w:r>
    </w:p>
    <w:p w:rsidR="00E1240C" w:rsidRPr="007337A1" w:rsidRDefault="00E1240C" w:rsidP="00E1240C">
      <w:pPr>
        <w:rPr>
          <w:rFonts w:ascii="Book Antiqua" w:hAnsi="Book Antiqua"/>
          <w:sz w:val="12"/>
          <w:szCs w:val="16"/>
        </w:rPr>
      </w:pPr>
    </w:p>
    <w:p w:rsidR="00E1240C" w:rsidRDefault="00E1240C" w:rsidP="00E1240C">
      <w:pPr>
        <w:rPr>
          <w:rFonts w:ascii="Book Antiqua" w:hAnsi="Book Antiqua"/>
          <w:b/>
        </w:rPr>
      </w:pPr>
      <w:r>
        <w:rPr>
          <w:rFonts w:ascii="Book Antiqua" w:hAnsi="Book Antiqua"/>
          <w:b/>
        </w:rPr>
        <w:t xml:space="preserve">13. </w:t>
      </w:r>
      <w:r>
        <w:rPr>
          <w:rFonts w:ascii="Book Antiqua" w:hAnsi="Book Antiqua"/>
          <w:b/>
        </w:rPr>
        <w:tab/>
        <w:t>Preparation of Gifts</w:t>
      </w:r>
    </w:p>
    <w:p w:rsidR="00E1240C" w:rsidRDefault="00E1240C" w:rsidP="00E1240C">
      <w:pPr>
        <w:rPr>
          <w:rFonts w:ascii="Book Antiqua" w:hAnsi="Book Antiqua"/>
        </w:rPr>
      </w:pPr>
      <w:r>
        <w:rPr>
          <w:rFonts w:ascii="Book Antiqua" w:hAnsi="Book Antiqua"/>
        </w:rPr>
        <w:t>13.1   Only the Eucharistic gifts of bread and wine</w:t>
      </w:r>
      <w:r w:rsidR="007337A1">
        <w:rPr>
          <w:rFonts w:ascii="Book Antiqua" w:hAnsi="Book Antiqua"/>
        </w:rPr>
        <w:t>, what Christ took into his hands at the Last Supper,</w:t>
      </w:r>
      <w:r>
        <w:rPr>
          <w:rFonts w:ascii="Book Antiqua" w:hAnsi="Book Antiqua"/>
        </w:rPr>
        <w:t xml:space="preserve"> are presented at this point.</w:t>
      </w:r>
    </w:p>
    <w:p w:rsidR="00E1240C" w:rsidRDefault="00E1240C" w:rsidP="00E1240C">
      <w:pPr>
        <w:rPr>
          <w:rFonts w:ascii="Book Antiqua" w:hAnsi="Book Antiqua"/>
        </w:rPr>
      </w:pPr>
      <w:r>
        <w:rPr>
          <w:rFonts w:ascii="Book Antiqua" w:hAnsi="Book Antiqua"/>
        </w:rPr>
        <w:t xml:space="preserve">13.2   Gifts, altar are incensed by the Archbishop. The Archbishop, concelebrants and all the faithful may also be incensed at this time.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lastRenderedPageBreak/>
        <w:t>14.</w:t>
      </w:r>
      <w:r>
        <w:rPr>
          <w:rFonts w:ascii="Book Antiqua" w:hAnsi="Book Antiqua"/>
          <w:b/>
        </w:rPr>
        <w:tab/>
        <w:t>Eucharistic Prayers</w:t>
      </w:r>
    </w:p>
    <w:p w:rsidR="00E1240C" w:rsidRDefault="00E1240C" w:rsidP="00E1240C">
      <w:pPr>
        <w:rPr>
          <w:rFonts w:ascii="Book Antiqua" w:hAnsi="Book Antiqua"/>
        </w:rPr>
      </w:pPr>
      <w:r>
        <w:rPr>
          <w:rFonts w:ascii="Book Antiqua" w:hAnsi="Book Antiqua"/>
        </w:rPr>
        <w:t>14.1   When one of the Children’s Eucharistic Prayers with extra responses is used, these should have been well-rehearsed; it helps if one priest leads them.</w:t>
      </w:r>
    </w:p>
    <w:p w:rsidR="00E1240C" w:rsidRDefault="007337A1" w:rsidP="00E1240C">
      <w:pPr>
        <w:rPr>
          <w:rFonts w:ascii="Book Antiqua" w:hAnsi="Book Antiqua"/>
          <w:b/>
        </w:rPr>
      </w:pPr>
      <w:r>
        <w:rPr>
          <w:rFonts w:ascii="Book Antiqua" w:hAnsi="Book Antiqua"/>
          <w:b/>
        </w:rPr>
        <w:t xml:space="preserve">15.     </w:t>
      </w:r>
      <w:r w:rsidR="00E1240C">
        <w:rPr>
          <w:rFonts w:ascii="Book Antiqua" w:hAnsi="Book Antiqua"/>
          <w:b/>
        </w:rPr>
        <w:t xml:space="preserve">Our Father and distribution of Holy Communion </w:t>
      </w:r>
    </w:p>
    <w:p w:rsidR="00E1240C" w:rsidRDefault="00E1240C" w:rsidP="00E1240C">
      <w:pPr>
        <w:rPr>
          <w:rFonts w:ascii="Book Antiqua" w:hAnsi="Book Antiqua"/>
        </w:rPr>
      </w:pPr>
      <w:r>
        <w:rPr>
          <w:rFonts w:ascii="Book Antiqua" w:hAnsi="Book Antiqua"/>
        </w:rPr>
        <w:t>15.1   It may be recited or sung in Irish or English.</w:t>
      </w:r>
    </w:p>
    <w:p w:rsidR="00E1240C" w:rsidRDefault="00E1240C" w:rsidP="00E1240C">
      <w:pPr>
        <w:rPr>
          <w:rFonts w:ascii="Book Antiqua" w:hAnsi="Book Antiqua"/>
        </w:rPr>
      </w:pPr>
      <w:r>
        <w:rPr>
          <w:rFonts w:ascii="Book Antiqua" w:hAnsi="Book Antiqua"/>
        </w:rPr>
        <w:t>15.2   The Archbishop assists with distribution of Holy Communion.</w:t>
      </w:r>
    </w:p>
    <w:p w:rsidR="00E1240C" w:rsidRDefault="00E1240C" w:rsidP="00D54B72">
      <w:pPr>
        <w:rPr>
          <w:rFonts w:ascii="Book Antiqua" w:hAnsi="Book Antiqua"/>
        </w:rPr>
      </w:pPr>
      <w:r>
        <w:rPr>
          <w:rFonts w:ascii="Book Antiqua" w:hAnsi="Book Antiqua"/>
        </w:rPr>
        <w:t>15.3   I</w:t>
      </w:r>
      <w:r w:rsidR="00D54B72">
        <w:rPr>
          <w:rFonts w:ascii="Book Antiqua" w:hAnsi="Book Antiqua"/>
        </w:rPr>
        <w:t>f children wear gloves they</w:t>
      </w:r>
      <w:r>
        <w:rPr>
          <w:rFonts w:ascii="Book Antiqua" w:hAnsi="Book Antiqua"/>
        </w:rPr>
        <w:t xml:space="preserve"> </w:t>
      </w:r>
      <w:r w:rsidR="00D54B72">
        <w:rPr>
          <w:rFonts w:ascii="Book Antiqua" w:hAnsi="Book Antiqua"/>
        </w:rPr>
        <w:t>need to remove them or receive Holy</w:t>
      </w:r>
      <w:r w:rsidR="00D54B72">
        <w:rPr>
          <w:rFonts w:ascii="Book Antiqua" w:hAnsi="Book Antiqua"/>
        </w:rPr>
        <w:br/>
        <w:t xml:space="preserve">          </w:t>
      </w:r>
      <w:r>
        <w:rPr>
          <w:rFonts w:ascii="Book Antiqua" w:hAnsi="Book Antiqua"/>
        </w:rPr>
        <w:t xml:space="preserve">Communion on </w:t>
      </w:r>
      <w:r w:rsidR="00D54B72">
        <w:rPr>
          <w:rFonts w:ascii="Book Antiqua" w:hAnsi="Book Antiqua"/>
        </w:rPr>
        <w:t xml:space="preserve">the </w:t>
      </w:r>
      <w:r>
        <w:rPr>
          <w:rFonts w:ascii="Book Antiqua" w:hAnsi="Book Antiqua"/>
        </w:rPr>
        <w:t>tongue.</w:t>
      </w:r>
    </w:p>
    <w:p w:rsidR="00E1240C" w:rsidRDefault="007337A1" w:rsidP="00E1240C">
      <w:pPr>
        <w:rPr>
          <w:rFonts w:ascii="Book Antiqua" w:hAnsi="Book Antiqua"/>
        </w:rPr>
      </w:pPr>
      <w:r>
        <w:rPr>
          <w:rFonts w:ascii="Book Antiqua" w:hAnsi="Book Antiqua"/>
        </w:rPr>
        <w:t>15.4</w:t>
      </w:r>
      <w:r w:rsidR="00E1240C">
        <w:rPr>
          <w:rFonts w:ascii="Book Antiqua" w:hAnsi="Book Antiqua"/>
        </w:rPr>
        <w:t xml:space="preserve">   Communion hymns conclude when distribution is completed. </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16.    Post Communion Prayer</w:t>
      </w:r>
    </w:p>
    <w:p w:rsidR="00E1240C" w:rsidRDefault="00E1240C" w:rsidP="00E1240C">
      <w:pPr>
        <w:rPr>
          <w:rFonts w:ascii="Book Antiqua" w:hAnsi="Book Antiqua"/>
        </w:rPr>
      </w:pPr>
      <w:r>
        <w:rPr>
          <w:rFonts w:ascii="Book Antiqua" w:hAnsi="Book Antiqua"/>
        </w:rPr>
        <w:t xml:space="preserve">16.1   A parish team member may wish to add a </w:t>
      </w:r>
      <w:r>
        <w:rPr>
          <w:rFonts w:ascii="Book Antiqua" w:hAnsi="Book Antiqua"/>
          <w:u w:val="single"/>
        </w:rPr>
        <w:t>brief</w:t>
      </w:r>
      <w:r>
        <w:rPr>
          <w:rFonts w:ascii="Book Antiqua" w:hAnsi="Book Antiqua"/>
        </w:rPr>
        <w:t xml:space="preserve"> word of appreciation </w:t>
      </w:r>
      <w:r>
        <w:rPr>
          <w:rFonts w:ascii="Book Antiqua" w:hAnsi="Book Antiqua"/>
          <w:u w:val="single"/>
        </w:rPr>
        <w:t>after</w:t>
      </w:r>
      <w:r>
        <w:rPr>
          <w:rFonts w:ascii="Book Antiqua" w:hAnsi="Book Antiqua"/>
        </w:rPr>
        <w:t xml:space="preserve"> the Post Communion Prayer. An announcement can be made that the Archbishop will be happy to meet the candidates, sponsors and their families outside for photographs at the main door of the Church (weather permitting). If it’s raining, arrange some other appropriate location inside the church but </w:t>
      </w:r>
      <w:r w:rsidR="00D54B72">
        <w:rPr>
          <w:rFonts w:ascii="Book Antiqua" w:hAnsi="Book Antiqua"/>
        </w:rPr>
        <w:t xml:space="preserve">ideally </w:t>
      </w:r>
      <w:r>
        <w:rPr>
          <w:rFonts w:ascii="Book Antiqua" w:hAnsi="Book Antiqua"/>
        </w:rPr>
        <w:t>away from the sanctuary.</w:t>
      </w:r>
    </w:p>
    <w:p w:rsidR="00E1240C" w:rsidRPr="00D54B72" w:rsidRDefault="00E1240C" w:rsidP="00E1240C">
      <w:pPr>
        <w:rPr>
          <w:rFonts w:ascii="Book Antiqua" w:hAnsi="Book Antiqua"/>
          <w:b/>
          <w:sz w:val="8"/>
          <w:szCs w:val="16"/>
        </w:rPr>
      </w:pPr>
    </w:p>
    <w:p w:rsidR="00E1240C" w:rsidRDefault="00E1240C" w:rsidP="00E1240C">
      <w:pPr>
        <w:rPr>
          <w:rFonts w:ascii="Book Antiqua" w:hAnsi="Book Antiqua"/>
          <w:b/>
        </w:rPr>
      </w:pPr>
      <w:r>
        <w:rPr>
          <w:rFonts w:ascii="Book Antiqua" w:hAnsi="Book Antiqua"/>
          <w:b/>
        </w:rPr>
        <w:t>17.</w:t>
      </w:r>
      <w:r>
        <w:rPr>
          <w:rFonts w:ascii="Book Antiqua" w:hAnsi="Book Antiqua"/>
          <w:b/>
        </w:rPr>
        <w:tab/>
        <w:t>Final Blessing</w:t>
      </w:r>
    </w:p>
    <w:p w:rsidR="00E1240C" w:rsidRDefault="00E1240C" w:rsidP="00E1240C">
      <w:pPr>
        <w:rPr>
          <w:rFonts w:ascii="Book Antiqua" w:hAnsi="Book Antiqua"/>
        </w:rPr>
      </w:pPr>
      <w:r>
        <w:rPr>
          <w:rFonts w:ascii="Book Antiqua" w:hAnsi="Book Antiqua"/>
        </w:rPr>
        <w:t xml:space="preserve">17.1   After the final blessing, the sanctuary party process out </w:t>
      </w:r>
      <w:r w:rsidR="007337A1">
        <w:rPr>
          <w:rFonts w:ascii="Book Antiqua" w:hAnsi="Book Antiqua"/>
        </w:rPr>
        <w:t xml:space="preserve">(see </w:t>
      </w:r>
      <w:r>
        <w:rPr>
          <w:rFonts w:ascii="Book Antiqua" w:hAnsi="Book Antiqua"/>
        </w:rPr>
        <w:t>order in no 2).</w:t>
      </w:r>
    </w:p>
    <w:p w:rsidR="00E1240C" w:rsidRDefault="00E1240C" w:rsidP="00E1240C">
      <w:pPr>
        <w:rPr>
          <w:rFonts w:ascii="Book Antiqua" w:hAnsi="Book Antiqua"/>
          <w:sz w:val="8"/>
          <w:szCs w:val="16"/>
        </w:rPr>
      </w:pPr>
    </w:p>
    <w:p w:rsidR="00E1240C" w:rsidRDefault="00E1240C" w:rsidP="00E1240C">
      <w:pPr>
        <w:rPr>
          <w:rFonts w:ascii="Book Antiqua" w:hAnsi="Book Antiqua"/>
          <w:b/>
        </w:rPr>
      </w:pPr>
      <w:r>
        <w:rPr>
          <w:rFonts w:ascii="Book Antiqua" w:hAnsi="Book Antiqua"/>
          <w:b/>
        </w:rPr>
        <w:t xml:space="preserve">18. </w:t>
      </w:r>
      <w:r>
        <w:rPr>
          <w:rFonts w:ascii="Book Antiqua" w:hAnsi="Book Antiqua"/>
          <w:b/>
        </w:rPr>
        <w:tab/>
        <w:t>Meeting with teachers</w:t>
      </w:r>
    </w:p>
    <w:p w:rsidR="00E1240C" w:rsidRDefault="00E1240C" w:rsidP="00E1240C">
      <w:pPr>
        <w:rPr>
          <w:rFonts w:ascii="Book Antiqua" w:hAnsi="Book Antiqua"/>
        </w:rPr>
      </w:pPr>
      <w:r>
        <w:rPr>
          <w:rFonts w:ascii="Book Antiqua" w:hAnsi="Book Antiqua"/>
        </w:rPr>
        <w:t>18.1   A priest of the parish should introduce the teachers involved with</w:t>
      </w:r>
    </w:p>
    <w:p w:rsidR="00E1240C" w:rsidRDefault="00E1240C" w:rsidP="00E1240C">
      <w:pPr>
        <w:rPr>
          <w:rFonts w:ascii="Book Antiqua" w:hAnsi="Book Antiqua"/>
        </w:rPr>
      </w:pPr>
      <w:r>
        <w:rPr>
          <w:rFonts w:ascii="Book Antiqua" w:hAnsi="Book Antiqua"/>
        </w:rPr>
        <w:t xml:space="preserve">       </w:t>
      </w:r>
      <w:proofErr w:type="gramStart"/>
      <w:r>
        <w:rPr>
          <w:rFonts w:ascii="Book Antiqua" w:hAnsi="Book Antiqua"/>
        </w:rPr>
        <w:t>the</w:t>
      </w:r>
      <w:proofErr w:type="gramEnd"/>
      <w:r>
        <w:rPr>
          <w:rFonts w:ascii="Book Antiqua" w:hAnsi="Book Antiqua"/>
        </w:rPr>
        <w:t xml:space="preserve"> Confirmation classes to the Archbishop.</w:t>
      </w:r>
    </w:p>
    <w:p w:rsidR="00E1240C" w:rsidRPr="00D54B72" w:rsidRDefault="00E1240C" w:rsidP="00E1240C">
      <w:pPr>
        <w:rPr>
          <w:rFonts w:ascii="Book Antiqua" w:hAnsi="Book Antiqua"/>
          <w:sz w:val="8"/>
          <w:szCs w:val="16"/>
        </w:rPr>
      </w:pPr>
    </w:p>
    <w:p w:rsidR="00E1240C" w:rsidRDefault="00E1240C" w:rsidP="00E1240C">
      <w:pPr>
        <w:jc w:val="center"/>
        <w:rPr>
          <w:rFonts w:ascii="Book Antiqua" w:hAnsi="Book Antiqua"/>
          <w:b/>
        </w:rPr>
      </w:pPr>
      <w:r>
        <w:rPr>
          <w:rFonts w:ascii="Book Antiqua" w:hAnsi="Book Antiqua"/>
          <w:b/>
        </w:rPr>
        <w:t>REQUISITES</w:t>
      </w:r>
    </w:p>
    <w:p w:rsidR="00E1240C" w:rsidRDefault="00E1240C" w:rsidP="00E1240C">
      <w:pPr>
        <w:ind w:left="357" w:hanging="357"/>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Microphones (wit</w:t>
      </w:r>
      <w:r w:rsidR="00D54B72">
        <w:rPr>
          <w:rFonts w:ascii="Book Antiqua" w:hAnsi="Book Antiqua"/>
        </w:rPr>
        <w:t xml:space="preserve">h the volume a little above </w:t>
      </w:r>
      <w:r>
        <w:rPr>
          <w:rFonts w:ascii="Book Antiqua" w:hAnsi="Book Antiqua"/>
        </w:rPr>
        <w:t>norm</w:t>
      </w:r>
      <w:r w:rsidR="00D54B72">
        <w:rPr>
          <w:rFonts w:ascii="Book Antiqua" w:hAnsi="Book Antiqua"/>
        </w:rPr>
        <w:t>al</w:t>
      </w:r>
      <w:r>
        <w:rPr>
          <w:rFonts w:ascii="Book Antiqua" w:hAnsi="Book Antiqua"/>
        </w:rPr>
        <w:t xml:space="preserve"> due to the crowd): </w:t>
      </w:r>
    </w:p>
    <w:p w:rsidR="00E1240C" w:rsidRDefault="00E1240C" w:rsidP="00E1240C">
      <w:pPr>
        <w:ind w:left="357" w:hanging="357"/>
        <w:rPr>
          <w:rFonts w:ascii="Book Antiqua" w:hAnsi="Book Antiqua"/>
        </w:rPr>
      </w:pPr>
      <w:r>
        <w:rPr>
          <w:rFonts w:ascii="Book Antiqua" w:hAnsi="Book Antiqua"/>
        </w:rPr>
        <w:tab/>
        <w:t>At the Ambo, Altar and the Presider’s chair (stand microphone).</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sidR="00D54B72">
        <w:rPr>
          <w:rFonts w:ascii="Book Antiqua" w:hAnsi="Book Antiqua"/>
        </w:rPr>
        <w:tab/>
        <w:t xml:space="preserve">Corporals: large </w:t>
      </w:r>
      <w:r>
        <w:rPr>
          <w:rFonts w:ascii="Book Antiqua" w:hAnsi="Book Antiqua"/>
        </w:rPr>
        <w:t>corporal on altar (or 3 smaller corporals)</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 xml:space="preserve">Tables: </w:t>
      </w:r>
      <w:r w:rsidR="006A7B56">
        <w:rPr>
          <w:rFonts w:ascii="Book Antiqua" w:hAnsi="Book Antiqua"/>
        </w:rPr>
        <w:t>Eucharistic gifts of bread and w</w:t>
      </w:r>
      <w:r>
        <w:rPr>
          <w:rFonts w:ascii="Book Antiqua" w:hAnsi="Book Antiqua"/>
        </w:rPr>
        <w:t>ine, credence.</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 xml:space="preserve">Chrism (brought by </w:t>
      </w:r>
      <w:r w:rsidR="00D54B72">
        <w:rPr>
          <w:rFonts w:ascii="Book Antiqua" w:hAnsi="Book Antiqua"/>
        </w:rPr>
        <w:t xml:space="preserve">the </w:t>
      </w:r>
      <w:r>
        <w:rPr>
          <w:rFonts w:ascii="Book Antiqua" w:hAnsi="Book Antiqua"/>
        </w:rPr>
        <w:t>Archbishop)</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r>
      <w:proofErr w:type="spellStart"/>
      <w:proofErr w:type="gramStart"/>
      <w:r>
        <w:rPr>
          <w:rFonts w:ascii="Book Antiqua" w:hAnsi="Book Antiqua"/>
        </w:rPr>
        <w:t>Thurible</w:t>
      </w:r>
      <w:proofErr w:type="spellEnd"/>
      <w:r>
        <w:rPr>
          <w:rFonts w:ascii="Book Antiqua" w:hAnsi="Book Antiqua"/>
        </w:rPr>
        <w:t>, charcoal, incense.</w:t>
      </w:r>
      <w:proofErr w:type="gramEnd"/>
    </w:p>
    <w:p w:rsidR="00E1240C" w:rsidRDefault="00E1240C" w:rsidP="006A7B56">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sidR="006A7B56">
        <w:rPr>
          <w:rFonts w:ascii="Book Antiqua" w:hAnsi="Book Antiqua"/>
        </w:rPr>
        <w:tab/>
      </w:r>
      <w:proofErr w:type="gramStart"/>
      <w:r w:rsidR="006A7B56">
        <w:rPr>
          <w:rFonts w:ascii="Book Antiqua" w:hAnsi="Book Antiqua"/>
        </w:rPr>
        <w:t>Lavabo bowl, finger towel and a j</w:t>
      </w:r>
      <w:r>
        <w:rPr>
          <w:rFonts w:ascii="Book Antiqua" w:hAnsi="Book Antiqua"/>
        </w:rPr>
        <w:t xml:space="preserve">ug with warm water </w:t>
      </w:r>
      <w:r w:rsidR="00D54B72">
        <w:rPr>
          <w:rFonts w:ascii="Book Antiqua" w:hAnsi="Book Antiqua"/>
        </w:rPr>
        <w:t>and bowl for washing Archbishop’</w:t>
      </w:r>
      <w:r>
        <w:rPr>
          <w:rFonts w:ascii="Book Antiqua" w:hAnsi="Book Antiqua"/>
        </w:rPr>
        <w:t>s hands after the</w:t>
      </w:r>
      <w:r w:rsidR="006A7B56">
        <w:rPr>
          <w:rFonts w:ascii="Book Antiqua" w:hAnsi="Book Antiqua"/>
        </w:rPr>
        <w:t xml:space="preserve"> anointing, w</w:t>
      </w:r>
      <w:r>
        <w:rPr>
          <w:rFonts w:ascii="Book Antiqua" w:hAnsi="Book Antiqua"/>
        </w:rPr>
        <w:t>ith lemon, cotton wool and towel.</w:t>
      </w:r>
      <w:proofErr w:type="gramEnd"/>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r>
      <w:proofErr w:type="gramStart"/>
      <w:r>
        <w:rPr>
          <w:rFonts w:ascii="Book Antiqua" w:hAnsi="Book Antiqua"/>
        </w:rPr>
        <w:t>Chair - for anointing, if candidates are kneeling.</w:t>
      </w:r>
      <w:proofErr w:type="gramEnd"/>
      <w:r>
        <w:rPr>
          <w:rFonts w:ascii="Book Antiqua" w:hAnsi="Book Antiqua"/>
        </w:rPr>
        <w:t xml:space="preserve"> Archbishop Martin has a preference for administering the anointing standing. </w:t>
      </w:r>
    </w:p>
    <w:p w:rsidR="00E1240C" w:rsidRDefault="00E1240C" w:rsidP="00E1240C">
      <w:pPr>
        <w:ind w:left="360" w:hanging="360"/>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ab/>
        <w:t>It is recommended that an animator for congregational singing be appointed to assist and encourage everyone in the singing.</w:t>
      </w:r>
    </w:p>
    <w:p w:rsidR="00E1240C" w:rsidRDefault="00E1240C" w:rsidP="00E1240C">
      <w:pPr>
        <w:rPr>
          <w:rFonts w:ascii="Book Antiqua" w:hAnsi="Book Antiqua"/>
        </w:rPr>
      </w:pPr>
      <w:r>
        <w:rPr>
          <w:rFonts w:ascii="Book Antiqua" w:hAnsi="Book Antiqua"/>
        </w:rPr>
        <w:fldChar w:fldCharType="begin"/>
      </w:r>
      <w:r>
        <w:rPr>
          <w:rFonts w:ascii="Book Antiqua" w:hAnsi="Book Antiqua"/>
        </w:rPr>
        <w:instrText>SYMBOL 177 \f "Wingdings" \s 10 \h</w:instrText>
      </w:r>
      <w:r>
        <w:rPr>
          <w:rFonts w:ascii="Book Antiqua" w:hAnsi="Book Antiqua"/>
        </w:rPr>
        <w:fldChar w:fldCharType="end"/>
      </w:r>
      <w:r>
        <w:rPr>
          <w:rFonts w:ascii="Book Antiqua" w:hAnsi="Book Antiqua"/>
        </w:rPr>
        <w:t xml:space="preserve">    Consider arranging a </w:t>
      </w:r>
      <w:r w:rsidR="006A7B56">
        <w:rPr>
          <w:rFonts w:ascii="Book Antiqua" w:hAnsi="Book Antiqua"/>
        </w:rPr>
        <w:t xml:space="preserve">PPC member, parent or even a candidate </w:t>
      </w:r>
      <w:r>
        <w:rPr>
          <w:rFonts w:ascii="Book Antiqua" w:hAnsi="Book Antiqua"/>
        </w:rPr>
        <w:t xml:space="preserve">to </w:t>
      </w:r>
      <w:r w:rsidR="006A7B56">
        <w:rPr>
          <w:rFonts w:ascii="Book Antiqua" w:hAnsi="Book Antiqua"/>
        </w:rPr>
        <w:t xml:space="preserve">speak </w:t>
      </w:r>
      <w:r>
        <w:rPr>
          <w:rFonts w:ascii="Book Antiqua" w:hAnsi="Book Antiqua"/>
        </w:rPr>
        <w:t xml:space="preserve">some minutes before the ceremony begins </w:t>
      </w:r>
      <w:r w:rsidR="006A7B56">
        <w:rPr>
          <w:rFonts w:ascii="Book Antiqua" w:hAnsi="Book Antiqua"/>
        </w:rPr>
        <w:t xml:space="preserve">to </w:t>
      </w:r>
      <w:r>
        <w:rPr>
          <w:rFonts w:ascii="Book Antiqua" w:hAnsi="Book Antiqua"/>
        </w:rPr>
        <w:t>e</w:t>
      </w:r>
      <w:r w:rsidR="006A7B56">
        <w:rPr>
          <w:rFonts w:ascii="Book Antiqua" w:hAnsi="Book Antiqua"/>
        </w:rPr>
        <w:t xml:space="preserve">ncourage everyone to sing, </w:t>
      </w:r>
      <w:r>
        <w:rPr>
          <w:rFonts w:ascii="Book Antiqua" w:hAnsi="Book Antiqua"/>
        </w:rPr>
        <w:t>make sure mobile phones are switched off and to ask everyone to help keep a prayerful atmosphere throughout the entire ceremony, especially during the times of the A</w:t>
      </w:r>
      <w:r w:rsidR="006A7B56">
        <w:rPr>
          <w:rFonts w:ascii="Book Antiqua" w:hAnsi="Book Antiqua"/>
        </w:rPr>
        <w:t xml:space="preserve">nointing and </w:t>
      </w:r>
      <w:r w:rsidR="004D1A6C">
        <w:rPr>
          <w:rFonts w:ascii="Book Antiqua" w:hAnsi="Book Antiqua"/>
        </w:rPr>
        <w:t xml:space="preserve">distribution of </w:t>
      </w:r>
      <w:bookmarkStart w:id="0" w:name="_GoBack"/>
      <w:bookmarkEnd w:id="0"/>
      <w:r w:rsidR="006A7B56">
        <w:rPr>
          <w:rFonts w:ascii="Book Antiqua" w:hAnsi="Book Antiqua"/>
        </w:rPr>
        <w:t>Holy Communion.</w:t>
      </w:r>
    </w:p>
    <w:p w:rsidR="006A7B56" w:rsidRDefault="006A7B56" w:rsidP="00E1240C">
      <w:pPr>
        <w:rPr>
          <w:rFonts w:ascii="Book Antiqua" w:hAnsi="Book Antiqua"/>
        </w:rPr>
      </w:pPr>
    </w:p>
    <w:p w:rsidR="00E1240C" w:rsidRDefault="00E1240C" w:rsidP="00E1240C">
      <w:pPr>
        <w:jc w:val="center"/>
        <w:rPr>
          <w:rFonts w:ascii="Book Antiqua" w:hAnsi="Book Antiqua"/>
          <w:b/>
          <w:sz w:val="40"/>
          <w:szCs w:val="32"/>
        </w:rPr>
      </w:pPr>
      <w:r>
        <w:rPr>
          <w:rFonts w:ascii="Book Antiqua" w:hAnsi="Book Antiqua"/>
          <w:b/>
          <w:sz w:val="40"/>
          <w:szCs w:val="32"/>
        </w:rPr>
        <w:lastRenderedPageBreak/>
        <w:t xml:space="preserve">Celebration of </w:t>
      </w:r>
      <w:r w:rsidR="00D54B72">
        <w:rPr>
          <w:rFonts w:ascii="Book Antiqua" w:hAnsi="Book Antiqua"/>
          <w:b/>
          <w:sz w:val="40"/>
          <w:szCs w:val="32"/>
        </w:rPr>
        <w:t>Confirmation</w:t>
      </w:r>
      <w:r w:rsidR="00D54B72">
        <w:rPr>
          <w:rFonts w:ascii="Book Antiqua" w:hAnsi="Book Antiqua"/>
          <w:b/>
          <w:sz w:val="40"/>
          <w:szCs w:val="32"/>
        </w:rPr>
        <w:br/>
      </w:r>
      <w:r w:rsidR="00E33525">
        <w:rPr>
          <w:rFonts w:ascii="Book Antiqua" w:hAnsi="Book Antiqua"/>
          <w:b/>
          <w:sz w:val="40"/>
          <w:szCs w:val="32"/>
        </w:rPr>
        <w:t>Ceremony Notes 2019</w:t>
      </w:r>
    </w:p>
    <w:p w:rsidR="00E1240C" w:rsidRPr="00D54B72" w:rsidRDefault="00E1240C" w:rsidP="00E1240C">
      <w:pPr>
        <w:jc w:val="center"/>
        <w:rPr>
          <w:rFonts w:ascii="Book Antiqua" w:hAnsi="Book Antiqua"/>
          <w:b/>
          <w:sz w:val="16"/>
          <w:szCs w:val="32"/>
        </w:rPr>
      </w:pPr>
    </w:p>
    <w:p w:rsidR="00E1240C" w:rsidRDefault="00057090" w:rsidP="00057090">
      <w:pPr>
        <w:ind w:left="720"/>
        <w:jc w:val="center"/>
        <w:rPr>
          <w:rFonts w:ascii="Book Antiqua" w:hAnsi="Book Antiqua" w:cs="Tahoma"/>
          <w:i/>
          <w:iCs/>
          <w:sz w:val="22"/>
          <w:szCs w:val="22"/>
        </w:rPr>
      </w:pPr>
      <w:r w:rsidRPr="00057090">
        <w:rPr>
          <w:rFonts w:ascii="Book Antiqua" w:hAnsi="Book Antiqua" w:cs="Tahoma"/>
          <w:color w:val="000000"/>
          <w:sz w:val="24"/>
          <w:szCs w:val="22"/>
          <w:shd w:val="clear" w:color="auto" w:fill="FFFFFF"/>
        </w:rPr>
        <w:t xml:space="preserve">“In Confirmation, Jesus fills us with his Spirit </w:t>
      </w:r>
      <w:r w:rsidRPr="00057090">
        <w:rPr>
          <w:rFonts w:ascii="Book Antiqua" w:hAnsi="Book Antiqua" w:cs="Tahoma"/>
          <w:color w:val="000000"/>
          <w:sz w:val="24"/>
          <w:szCs w:val="22"/>
          <w:shd w:val="clear" w:color="auto" w:fill="FFFFFF"/>
        </w:rPr>
        <w:br/>
        <w:t xml:space="preserve">and makes us sharers in his own life and mission… </w:t>
      </w:r>
      <w:r w:rsidRPr="00057090">
        <w:rPr>
          <w:rFonts w:ascii="Book Antiqua" w:hAnsi="Book Antiqua" w:cs="Tahoma"/>
          <w:color w:val="000000"/>
          <w:sz w:val="24"/>
          <w:szCs w:val="22"/>
          <w:shd w:val="clear" w:color="auto" w:fill="FFFFFF"/>
        </w:rPr>
        <w:br/>
        <w:t xml:space="preserve">It is a further spiritual anointing that completes the grace of Baptism and leads us to the Eucharist… the Church prays that we too may receive the gifts and fruits of the Spirit that enable us to help the body of Christ to grow… </w:t>
      </w:r>
      <w:r w:rsidRPr="00057090">
        <w:rPr>
          <w:rFonts w:ascii="Book Antiqua" w:hAnsi="Book Antiqua" w:cs="Tahoma"/>
          <w:color w:val="000000"/>
          <w:sz w:val="24"/>
          <w:szCs w:val="22"/>
          <w:shd w:val="clear" w:color="auto" w:fill="FFFFFF"/>
        </w:rPr>
        <w:br/>
        <w:t>The gift of the Holy Spirit, received in the sacrament, enables us in turn to become a gift for others within the communion of the Church… May we who have received this sacrament open our hearts each day to the liberating breath of the Holy Spirit and fan into a flame the gifts we have received for the good of one another, the whole Church and the world in which we live.”</w:t>
      </w:r>
      <w:r w:rsidR="00E1240C">
        <w:rPr>
          <w:rFonts w:ascii="Book Antiqua" w:hAnsi="Book Antiqua" w:cs="Tahoma"/>
          <w:color w:val="000000"/>
          <w:sz w:val="22"/>
          <w:szCs w:val="22"/>
          <w:shd w:val="clear" w:color="auto" w:fill="FFFFFF"/>
        </w:rPr>
        <w:br/>
      </w:r>
      <w:r w:rsidR="00E1240C">
        <w:rPr>
          <w:rFonts w:ascii="Book Antiqua" w:hAnsi="Book Antiqua" w:cs="Tahoma"/>
          <w:color w:val="000000"/>
          <w:sz w:val="12"/>
          <w:szCs w:val="22"/>
          <w:shd w:val="clear" w:color="auto" w:fill="FFFFFF"/>
        </w:rPr>
        <w:br/>
      </w:r>
      <w:r w:rsidR="00E1240C">
        <w:rPr>
          <w:rFonts w:ascii="Book Antiqua" w:hAnsi="Book Antiqua" w:cs="Tahoma"/>
          <w:color w:val="000000"/>
          <w:sz w:val="22"/>
          <w:szCs w:val="22"/>
          <w:shd w:val="clear" w:color="auto" w:fill="FFFFFF"/>
        </w:rPr>
        <w:t xml:space="preserve"> </w:t>
      </w:r>
      <w:r w:rsidR="00E1240C">
        <w:rPr>
          <w:rFonts w:ascii="Book Antiqua" w:hAnsi="Book Antiqua" w:cs="Tahoma"/>
          <w:b/>
          <w:sz w:val="24"/>
          <w:szCs w:val="24"/>
        </w:rPr>
        <w:t>POPE FRANCIS,</w:t>
      </w:r>
      <w:r w:rsidR="00E1240C">
        <w:rPr>
          <w:rFonts w:ascii="Book Antiqua" w:hAnsi="Book Antiqua" w:cs="Tahoma"/>
          <w:sz w:val="24"/>
          <w:szCs w:val="24"/>
        </w:rPr>
        <w:t xml:space="preserve"> </w:t>
      </w:r>
      <w:r w:rsidR="00E1240C">
        <w:rPr>
          <w:rFonts w:ascii="Book Antiqua" w:hAnsi="Book Antiqua" w:cs="Tahoma"/>
        </w:rPr>
        <w:br/>
      </w:r>
      <w:r w:rsidR="00E1240C">
        <w:rPr>
          <w:rFonts w:ascii="Book Antiqua" w:hAnsi="Book Antiqua" w:cs="Tahoma"/>
          <w:bCs/>
          <w:i/>
          <w:iCs/>
          <w:sz w:val="22"/>
          <w:szCs w:val="22"/>
        </w:rPr>
        <w:t>General Audience</w:t>
      </w:r>
      <w:r>
        <w:rPr>
          <w:rFonts w:ascii="Book Antiqua" w:hAnsi="Book Antiqua" w:cs="Tahoma"/>
          <w:bCs/>
          <w:i/>
          <w:iCs/>
          <w:sz w:val="22"/>
          <w:szCs w:val="22"/>
        </w:rPr>
        <w:t>s</w:t>
      </w:r>
      <w:r w:rsidR="00E1240C">
        <w:rPr>
          <w:rFonts w:ascii="Book Antiqua" w:hAnsi="Book Antiqua" w:cs="Tahoma"/>
          <w:bCs/>
          <w:i/>
          <w:iCs/>
          <w:sz w:val="22"/>
          <w:szCs w:val="22"/>
        </w:rPr>
        <w:t xml:space="preserve">, </w:t>
      </w:r>
      <w:r w:rsidR="00E1240C">
        <w:rPr>
          <w:rFonts w:ascii="Book Antiqua" w:hAnsi="Book Antiqua" w:cs="Tahoma"/>
          <w:i/>
          <w:iCs/>
          <w:sz w:val="22"/>
          <w:szCs w:val="22"/>
        </w:rPr>
        <w:t xml:space="preserve">St Peter's Square, </w:t>
      </w:r>
      <w:r>
        <w:rPr>
          <w:rFonts w:ascii="Book Antiqua" w:hAnsi="Book Antiqua" w:cs="Tahoma"/>
          <w:i/>
          <w:iCs/>
          <w:sz w:val="22"/>
          <w:szCs w:val="22"/>
        </w:rPr>
        <w:t>23</w:t>
      </w:r>
      <w:r w:rsidRPr="00057090">
        <w:rPr>
          <w:rFonts w:ascii="Book Antiqua" w:hAnsi="Book Antiqua" w:cs="Tahoma"/>
          <w:i/>
          <w:iCs/>
          <w:sz w:val="22"/>
          <w:szCs w:val="22"/>
          <w:vertAlign w:val="superscript"/>
        </w:rPr>
        <w:t>rd</w:t>
      </w:r>
      <w:r>
        <w:rPr>
          <w:rFonts w:ascii="Book Antiqua" w:hAnsi="Book Antiqua" w:cs="Tahoma"/>
          <w:i/>
          <w:iCs/>
          <w:sz w:val="22"/>
          <w:szCs w:val="22"/>
        </w:rPr>
        <w:t xml:space="preserve"> Mat to 6</w:t>
      </w:r>
      <w:r w:rsidRPr="00057090">
        <w:rPr>
          <w:rFonts w:ascii="Book Antiqua" w:hAnsi="Book Antiqua" w:cs="Tahoma"/>
          <w:i/>
          <w:iCs/>
          <w:sz w:val="22"/>
          <w:szCs w:val="22"/>
          <w:vertAlign w:val="superscript"/>
        </w:rPr>
        <w:t>th</w:t>
      </w:r>
      <w:r>
        <w:rPr>
          <w:rFonts w:ascii="Book Antiqua" w:hAnsi="Book Antiqua" w:cs="Tahoma"/>
          <w:i/>
          <w:iCs/>
          <w:sz w:val="22"/>
          <w:szCs w:val="22"/>
        </w:rPr>
        <w:t xml:space="preserve"> June 2018.</w:t>
      </w:r>
    </w:p>
    <w:p w:rsidR="00057090" w:rsidRDefault="00057090" w:rsidP="00057090">
      <w:pPr>
        <w:ind w:left="720"/>
        <w:jc w:val="center"/>
        <w:rPr>
          <w:rFonts w:ascii="Book Antiqua" w:hAnsi="Book Antiqua" w:cs="Tahoma"/>
          <w:i/>
          <w:iCs/>
          <w:sz w:val="22"/>
          <w:szCs w:val="22"/>
        </w:rPr>
      </w:pPr>
    </w:p>
    <w:p w:rsidR="00D54B72" w:rsidRDefault="00D54B72" w:rsidP="00E1240C">
      <w:pPr>
        <w:ind w:left="720"/>
      </w:pPr>
    </w:p>
    <w:p w:rsidR="00122E61" w:rsidRPr="00E33525" w:rsidRDefault="00E33525" w:rsidP="00057090">
      <w:pPr>
        <w:ind w:left="720"/>
        <w:jc w:val="center"/>
      </w:pPr>
      <w:r>
        <w:rPr>
          <w:noProof/>
          <w:lang w:val="en-IE" w:eastAsia="en-IE"/>
        </w:rPr>
        <w:drawing>
          <wp:inline distT="0" distB="0" distL="0" distR="0">
            <wp:extent cx="2276475" cy="18929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2es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5300" cy="1900292"/>
                    </a:xfrm>
                    <a:prstGeom prst="rect">
                      <a:avLst/>
                    </a:prstGeom>
                  </pic:spPr>
                </pic:pic>
              </a:graphicData>
            </a:graphic>
          </wp:inline>
        </w:drawing>
      </w:r>
    </w:p>
    <w:sectPr w:rsidR="00122E61" w:rsidRPr="00E33525" w:rsidSect="007D76D5">
      <w:pgSz w:w="16834" w:h="11913" w:orient="landscape"/>
      <w:pgMar w:top="567" w:right="851" w:bottom="567" w:left="851"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57090"/>
    <w:rsid w:val="00122E61"/>
    <w:rsid w:val="004D1A6C"/>
    <w:rsid w:val="006A7B56"/>
    <w:rsid w:val="007337A1"/>
    <w:rsid w:val="007D76D5"/>
    <w:rsid w:val="009B601B"/>
    <w:rsid w:val="00D54B72"/>
    <w:rsid w:val="00D74468"/>
    <w:rsid w:val="00DA0CB1"/>
    <w:rsid w:val="00E1240C"/>
    <w:rsid w:val="00E335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D5"/>
    <w:pPr>
      <w:spacing w:after="0" w:line="240" w:lineRule="auto"/>
    </w:pPr>
    <w:rPr>
      <w:rFonts w:ascii="Tms Rmn" w:eastAsia="Times New Roman" w:hAnsi="Tms Rm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1240C"/>
  </w:style>
  <w:style w:type="paragraph" w:styleId="BalloonText">
    <w:name w:val="Balloon Text"/>
    <w:basedOn w:val="Normal"/>
    <w:link w:val="BalloonTextChar"/>
    <w:uiPriority w:val="99"/>
    <w:semiHidden/>
    <w:unhideWhenUsed/>
    <w:rsid w:val="00E1240C"/>
    <w:rPr>
      <w:rFonts w:ascii="Tahoma" w:hAnsi="Tahoma" w:cs="Tahoma"/>
      <w:sz w:val="16"/>
      <w:szCs w:val="16"/>
    </w:rPr>
  </w:style>
  <w:style w:type="character" w:customStyle="1" w:styleId="BalloonTextChar">
    <w:name w:val="Balloon Text Char"/>
    <w:basedOn w:val="DefaultParagraphFont"/>
    <w:link w:val="BalloonText"/>
    <w:uiPriority w:val="99"/>
    <w:semiHidden/>
    <w:rsid w:val="00E1240C"/>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D5"/>
    <w:pPr>
      <w:spacing w:after="0" w:line="240" w:lineRule="auto"/>
    </w:pPr>
    <w:rPr>
      <w:rFonts w:ascii="Tms Rmn" w:eastAsia="Times New Roman" w:hAnsi="Tms Rm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1240C"/>
  </w:style>
  <w:style w:type="paragraph" w:styleId="BalloonText">
    <w:name w:val="Balloon Text"/>
    <w:basedOn w:val="Normal"/>
    <w:link w:val="BalloonTextChar"/>
    <w:uiPriority w:val="99"/>
    <w:semiHidden/>
    <w:unhideWhenUsed/>
    <w:rsid w:val="00E1240C"/>
    <w:rPr>
      <w:rFonts w:ascii="Tahoma" w:hAnsi="Tahoma" w:cs="Tahoma"/>
      <w:sz w:val="16"/>
      <w:szCs w:val="16"/>
    </w:rPr>
  </w:style>
  <w:style w:type="character" w:customStyle="1" w:styleId="BalloonTextChar">
    <w:name w:val="Balloon Text Char"/>
    <w:basedOn w:val="DefaultParagraphFont"/>
    <w:link w:val="BalloonText"/>
    <w:uiPriority w:val="99"/>
    <w:semiHidden/>
    <w:rsid w:val="00E1240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0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Pyne</dc:creator>
  <cp:lastModifiedBy>Damian McNeice</cp:lastModifiedBy>
  <cp:revision>3</cp:revision>
  <dcterms:created xsi:type="dcterms:W3CDTF">2019-01-10T12:59:00Z</dcterms:created>
  <dcterms:modified xsi:type="dcterms:W3CDTF">2019-01-10T13:27:00Z</dcterms:modified>
</cp:coreProperties>
</file>